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9763FC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9763FC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9763FC" w:rsidRPr="009763FC" w:rsidTr="0051042B">
        <w:tc>
          <w:tcPr>
            <w:tcW w:w="4361" w:type="dxa"/>
            <w:shd w:val="clear" w:color="auto" w:fill="auto"/>
          </w:tcPr>
          <w:p w:rsidR="008B1429" w:rsidRPr="009763FC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3FC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FD53B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3B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FD53B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3B7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FD53B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3B7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9763FC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3B7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9763FC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3FC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9763FC" w:rsidRDefault="009763FC" w:rsidP="00A91D53">
      <w:pPr>
        <w:pStyle w:val="ConsPlusNormal"/>
        <w:jc w:val="center"/>
      </w:pPr>
      <w:r w:rsidRPr="009763FC">
        <w:rPr>
          <w:b/>
          <w:caps/>
        </w:rPr>
        <w:t>уборщик</w:t>
      </w:r>
      <w:r w:rsidR="00785E46" w:rsidRPr="009763FC">
        <w:rPr>
          <w:b/>
          <w:caps/>
        </w:rPr>
        <w:t>а</w:t>
      </w:r>
      <w:r w:rsidRPr="009763FC">
        <w:rPr>
          <w:b/>
          <w:caps/>
        </w:rPr>
        <w:t xml:space="preserve"> территории</w:t>
      </w:r>
    </w:p>
    <w:p w:rsidR="00221CA2" w:rsidRPr="009763FC" w:rsidRDefault="00221CA2" w:rsidP="00A91D53">
      <w:pPr>
        <w:pStyle w:val="ConsPlusNormal"/>
        <w:jc w:val="center"/>
        <w:rPr>
          <w:b/>
        </w:rPr>
      </w:pPr>
    </w:p>
    <w:p w:rsidR="00785E46" w:rsidRPr="009763FC" w:rsidRDefault="00785E46" w:rsidP="00785E46">
      <w:pPr>
        <w:pStyle w:val="ConsPlusNormal"/>
        <w:jc w:val="center"/>
        <w:outlineLvl w:val="0"/>
      </w:pPr>
      <w:r w:rsidRPr="009763FC">
        <w:t>1. Общие положения</w:t>
      </w:r>
    </w:p>
    <w:p w:rsidR="00785E46" w:rsidRPr="009763FC" w:rsidRDefault="00785E46" w:rsidP="00785E46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1.1. Уборщик территории (далее - Работник) относится к рабочим.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1.2. Настоящая должностная инструкция определяет должностные обязанности, права, обязанности, ответственность, условия работы, взаимоотношения (связи по должности) Работника, критерии оценки его деловых качеств и результатов работы при выполнении работ по специальности и непосредственно на рабочем месте в муниципальном автономном общеобразовательном учреждении «Средняя общеобразовательная школа №46» (МАОУ «СОШ №46») (далее - Работодатель).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1.3. Работник назначается на должность и освобождается от должности приказом Работодателя в установленном действующим трудовым законодательством Российской Федерации порядке.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1.4. Работник подчиняется непосредственно директору МАОУ «СОШ №46».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1.5. Работник должен знать: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санитарные правила по содержанию улиц;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устройство и назначение обслуживаемого оборудования и приспособлений;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правила уборки;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концентрацию моющих и дезинфицирующих средств и правила безопасного пользования ими;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правила эксплуатации санитарно-технического оборудования;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ассортимент и характеристики расходных материалов;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принципы работы и правила эксплуатации уборочной техники;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назначение и концентрацию дезинфицирующих и моющих средств, правила безопасного пользования ими;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расположение мест сбора мусора;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санитарные нормы и правила, правила личной гигиены;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правила пользования средствами индивидуальной защиты;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основы трудового законодательства Российской Федерации;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правила и нормы охраны труда, техники безопасности, правила пожарной безопасности;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Правила внутреннего трудового распорядка.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1.6. Работник должен уметь: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выполнять основные виды уборочных работ;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пользоваться уборочным инвентарем и оборудованием;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- пользоваться индивидуальными средствами защиты при выполнении работы.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jc w:val="center"/>
        <w:outlineLvl w:val="0"/>
      </w:pPr>
      <w:r w:rsidRPr="009763FC">
        <w:t>2. Должностные обязанности Работника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 Работник обязан добросовестно исполнять следующие должностные обязанности: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1 разряд: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2.1.1. Подметание проезжей части дорог и тротуаров улиц, очистка их от снега и льда, посыпка песком.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2.1.2. Рытье и прочистка канавок и лотков для стока воды.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lastRenderedPageBreak/>
        <w:t>2.1.3. Очистка от снега и льда пожарных колодцев для свободного доступа к ним.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2.1.4. Поливка мостовых, тротуаров, зеленых насаждений, клумб и газонов.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2.1.5. Периодическая очистка уличных урн от мусора, их промывка и дезинфекция.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2.1.6. Наблюдение за санитарным состоянием обслуживаемой территории.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(2 разряд: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2.1.1. Выполнение уборочных работ по уборке территории в центрах населенных пунктов, местах интенсивного движения транспорта и людей.)</w:t>
      </w:r>
    </w:p>
    <w:p w:rsidR="009763FC" w:rsidRPr="009763FC" w:rsidRDefault="009763FC" w:rsidP="009763FC">
      <w:pPr>
        <w:pStyle w:val="ConsPlusNormal"/>
        <w:ind w:firstLine="709"/>
        <w:jc w:val="both"/>
      </w:pPr>
    </w:p>
    <w:p w:rsidR="009763FC" w:rsidRPr="009763FC" w:rsidRDefault="009763FC" w:rsidP="009763FC">
      <w:pPr>
        <w:pStyle w:val="ConsPlusNormal"/>
        <w:jc w:val="center"/>
        <w:outlineLvl w:val="0"/>
      </w:pPr>
      <w:r w:rsidRPr="009763FC">
        <w:t>3. Права Работника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 Работник имеет право: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3.1.1. На предоставление ему работы, обусловленной трудовым договором.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3.1.4.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3.1.5. Полную достоверную информацию об условиях труда и требованиях охраны труда на рабочем месте.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 xml:space="preserve">3.1.6. Профессиональную подготовку, переподготовку и повышение своей квалификации в порядке, установленном Трудовым </w:t>
      </w:r>
      <w:hyperlink r:id="rId7" w:tooltip="&quot;Трудовой кодекс Российской Федерации&quot; от 30.12.2001 N 197-ФЗ (ред. от 29.09.2025) {КонсультантПлюс}">
        <w:r w:rsidRPr="009763FC">
          <w:t>кодексом</w:t>
        </w:r>
      </w:hyperlink>
      <w:r w:rsidRPr="009763FC">
        <w:t xml:space="preserve"> Российской Федерации и иными федеральными законами.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3.1.7.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 xml:space="preserve">3.1.8. Участие в управлении организацией в предусмотренных Трудовым </w:t>
      </w:r>
      <w:hyperlink r:id="rId8" w:tooltip="&quot;Трудовой кодекс Российской Федерации&quot; от 30.12.2001 N 197-ФЗ (ред. от 29.09.2025) {КонсультантПлюс}">
        <w:r w:rsidRPr="009763FC">
          <w:t>кодексом</w:t>
        </w:r>
      </w:hyperlink>
      <w:r w:rsidRPr="009763FC">
        <w:t xml:space="preserve"> Российской Федерации, иными федеральными законами и коллективным договором формах.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3.1.10. Защиту своих трудовых прав, свобод и законных интересов всеми не запрещенными законом способами.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 xml:space="preserve">3.1.11. Разрешение индивидуальных и коллективных трудовых споров, включая право на забастовку, в порядке, установленном Трудовым </w:t>
      </w:r>
      <w:hyperlink r:id="rId9" w:tooltip="&quot;Трудовой кодекс Российской Федерации&quot; от 30.12.2001 N 197-ФЗ (ред. от 29.09.2025) {КонсультантПлюс}">
        <w:r w:rsidRPr="009763FC">
          <w:t>кодексом</w:t>
        </w:r>
      </w:hyperlink>
      <w:r w:rsidRPr="009763FC">
        <w:t xml:space="preserve"> Российской Федерации, иными федеральными законами.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 xml:space="preserve">3.1.12.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0" w:tooltip="&quot;Трудовой кодекс Российской Федерации&quot; от 30.12.2001 N 197-ФЗ (ред. от 29.09.2025) {КонсультантПлюс}">
        <w:r w:rsidRPr="009763FC">
          <w:t>кодексом</w:t>
        </w:r>
      </w:hyperlink>
      <w:r w:rsidRPr="009763FC">
        <w:t xml:space="preserve"> Российской Федерации, иными федеральными законами.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3.1.13. Обязательное социальное страхование в случаях, предусмотренных федеральными законами.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3.1.14. Получение материалов и документов, относящихся к своей деятельности.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3.1.15. Взаимодействие с другими подразделениями Работодателя для решения оперативных вопросов своей профессиональной деятельности.</w:t>
      </w:r>
    </w:p>
    <w:p w:rsidR="009763FC" w:rsidRPr="009763FC" w:rsidRDefault="009763FC" w:rsidP="009763FC">
      <w:pPr>
        <w:pStyle w:val="ConsPlusNormal"/>
        <w:ind w:firstLine="709"/>
        <w:jc w:val="both"/>
      </w:pPr>
    </w:p>
    <w:p w:rsidR="009763FC" w:rsidRPr="009763FC" w:rsidRDefault="009763FC" w:rsidP="009763FC">
      <w:pPr>
        <w:pStyle w:val="ConsPlusNormal"/>
        <w:jc w:val="center"/>
        <w:outlineLvl w:val="0"/>
      </w:pPr>
      <w:r w:rsidRPr="009763FC">
        <w:t>4. Обязанности Работника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 Работник обязан: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4.1.1. 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4.1.2. Соблюдать Правила внутреннего трудового распорядка.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lastRenderedPageBreak/>
        <w:t>4.1.3. Соблюдать трудовую дисциплину.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4.1.4. Выполнять установленные нормы труда.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4.1.5. Соблюдать требования по охране труда и обеспечению безопасности труда.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4.1.7.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jc w:val="center"/>
        <w:outlineLvl w:val="0"/>
      </w:pPr>
      <w:r w:rsidRPr="009763FC">
        <w:t>5. Ответственность Работника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 Работник несет ответственность: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5.1.1. За невыполнение своих обязанностей.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5.1.2. Недостоверную информацию о состоянии выполнения работы.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5.1.3. Невыполнение приказов, распоряжений и поручений Работодателя.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5.1.4. Нарушение правил техники безопасности и инструкции по охране труда, непринятие мер по пресечению выявленных нарушений правил техники безопасности, противопожарных и других правил, создающих угрозу деятельности Работодателя и его работникам.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5.1.5. Несоблюдение трудовой дисциплины.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jc w:val="center"/>
        <w:outlineLvl w:val="0"/>
      </w:pPr>
      <w:r w:rsidRPr="009763FC">
        <w:t>6. Условия работы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6.1. Режим работы Работника определяется в соответствии с Правилами внутреннего трудового распорядка, установленными у Работодателя.</w:t>
      </w:r>
    </w:p>
    <w:p w:rsidR="009763FC" w:rsidRPr="009763FC" w:rsidRDefault="009763FC" w:rsidP="009763FC">
      <w:pPr>
        <w:pStyle w:val="ConsPlusNormal"/>
        <w:ind w:firstLine="709"/>
        <w:jc w:val="both"/>
      </w:pPr>
      <w:r w:rsidRPr="009763FC">
        <w:t>6.2. В связи с производственной необходимостью Работник обязан выезжать в служебные командировки (в т.ч. местного значения).</w:t>
      </w:r>
    </w:p>
    <w:p w:rsidR="009763FC" w:rsidRDefault="009763FC" w:rsidP="00976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63FC" w:rsidRPr="009763FC" w:rsidRDefault="009763FC" w:rsidP="009763FC">
      <w:pPr>
        <w:pStyle w:val="ConsPlusNormal"/>
        <w:jc w:val="center"/>
        <w:outlineLvl w:val="0"/>
      </w:pPr>
      <w:r>
        <w:t>7</w:t>
      </w:r>
      <w:r w:rsidRPr="009763FC">
        <w:t>. Заключительные положения</w:t>
      </w:r>
    </w:p>
    <w:p w:rsidR="009763FC" w:rsidRPr="009763FC" w:rsidRDefault="009763FC" w:rsidP="009763FC">
      <w:pPr>
        <w:pStyle w:val="ConsPlusNormal"/>
        <w:ind w:firstLine="540"/>
        <w:jc w:val="both"/>
      </w:pPr>
    </w:p>
    <w:p w:rsidR="009763FC" w:rsidRPr="009763FC" w:rsidRDefault="009763FC" w:rsidP="009763FC">
      <w:pPr>
        <w:pStyle w:val="ConsPlusNormal"/>
        <w:ind w:firstLine="709"/>
        <w:jc w:val="both"/>
      </w:pPr>
      <w:bookmarkStart w:id="0" w:name="_GoBack"/>
      <w:r>
        <w:t>7</w:t>
      </w:r>
      <w:r w:rsidRPr="009763FC">
        <w:t xml:space="preserve">.1. Настоящая должностная инструкция разработана на основе квалификационной </w:t>
      </w:r>
      <w:hyperlink r:id="rId11" w:tooltip="Постановление Минтруда РФ от 10.11.1992 N 31 (ред. от 24.11.2008) &quot;Об утверждении тарифно-квалификационных характеристик по общеотраслевым профессиям рабочих&quot; {КонсультантПлюс}">
        <w:r w:rsidRPr="009763FC">
          <w:t>характеристики</w:t>
        </w:r>
      </w:hyperlink>
      <w:r w:rsidRPr="009763FC">
        <w:t xml:space="preserve"> должности "Уборщик территорий" (Тарифно-квалификационные характеристики по общеотраслевым профессиям рабочих, утвержденные Постановлением Минтр</w:t>
      </w:r>
      <w:r>
        <w:t>уда России от 10.11.1992 N 31).</w:t>
      </w:r>
    </w:p>
    <w:p w:rsidR="00BD5000" w:rsidRPr="009763FC" w:rsidRDefault="009763FC" w:rsidP="009763FC">
      <w:pPr>
        <w:pStyle w:val="ConsPlusNormal"/>
        <w:ind w:firstLine="709"/>
        <w:jc w:val="both"/>
      </w:pPr>
      <w:r>
        <w:t>7</w:t>
      </w:r>
      <w:r w:rsidR="00857B24" w:rsidRPr="009763FC">
        <w:t>.2</w:t>
      </w:r>
      <w:r w:rsidR="00A91D53" w:rsidRPr="009763FC">
        <w:t>.</w:t>
      </w:r>
      <w:r w:rsidR="00BD5000" w:rsidRPr="009763FC">
        <w:t xml:space="preserve">  Ознакомление   работника с настоящей должностной инструкциейосуществляется при приеме </w:t>
      </w:r>
      <w:bookmarkEnd w:id="0"/>
      <w:r w:rsidR="00BD5000" w:rsidRPr="009763FC">
        <w:t>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9763FC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9763FC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FC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9763FC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9763FC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9763FC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9763FC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9763FC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56A" w:rsidRDefault="0076256A" w:rsidP="005A5371">
      <w:pPr>
        <w:spacing w:after="0" w:line="240" w:lineRule="auto"/>
      </w:pPr>
      <w:r>
        <w:separator/>
      </w:r>
    </w:p>
  </w:endnote>
  <w:endnote w:type="continuationSeparator" w:id="1">
    <w:p w:rsidR="0076256A" w:rsidRDefault="0076256A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56A" w:rsidRDefault="0076256A" w:rsidP="005A5371">
      <w:pPr>
        <w:spacing w:after="0" w:line="240" w:lineRule="auto"/>
      </w:pPr>
      <w:r>
        <w:separator/>
      </w:r>
    </w:p>
  </w:footnote>
  <w:footnote w:type="continuationSeparator" w:id="1">
    <w:p w:rsidR="0076256A" w:rsidRDefault="0076256A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C254F9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FD53B7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6256A"/>
    <w:rsid w:val="00773320"/>
    <w:rsid w:val="00785E46"/>
    <w:rsid w:val="007A712B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763FC"/>
    <w:rsid w:val="009A1110"/>
    <w:rsid w:val="009E232E"/>
    <w:rsid w:val="00A76E8C"/>
    <w:rsid w:val="00A91D53"/>
    <w:rsid w:val="00B85B90"/>
    <w:rsid w:val="00BD5000"/>
    <w:rsid w:val="00C254F9"/>
    <w:rsid w:val="00CF79FC"/>
    <w:rsid w:val="00E65588"/>
    <w:rsid w:val="00E846B1"/>
    <w:rsid w:val="00F31769"/>
    <w:rsid w:val="00F67039"/>
    <w:rsid w:val="00FA73D7"/>
    <w:rsid w:val="00FD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86523&amp;date=22.11.2025&amp;dst=100414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ate=22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22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2025-11-22T15:20:00Z</dcterms:created>
  <dcterms:modified xsi:type="dcterms:W3CDTF">2025-12-02T10:19:00Z</dcterms:modified>
</cp:coreProperties>
</file>