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883E00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E00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883E00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E00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883E00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E00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3E00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A91D53" w:rsidRDefault="00785E46" w:rsidP="00A91D53">
      <w:pPr>
        <w:pStyle w:val="ConsPlusNormal"/>
        <w:jc w:val="center"/>
      </w:pPr>
      <w:r>
        <w:rPr>
          <w:b/>
          <w:caps/>
        </w:rPr>
        <w:t>тьютора</w:t>
      </w:r>
    </w:p>
    <w:p w:rsidR="00221CA2" w:rsidRPr="00A91D53" w:rsidRDefault="00221CA2" w:rsidP="00A91D53">
      <w:pPr>
        <w:pStyle w:val="ConsPlusNormal"/>
        <w:jc w:val="center"/>
        <w:rPr>
          <w:b/>
        </w:rPr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1. Общие положения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1.1. Тьютор относится к категории специалистов.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1.2. На должность тьютора принимается лицо: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имеющее высшее профессиональное образование по направлению подготовки "Образование и педагогика" и стаж педагогической работы не менее двух лет;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лишенное права заниматься педагогической деятельностью в соответствии с вступившим в законную силу приговором суда (</w:t>
      </w:r>
      <w:hyperlink r:id="rId7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- 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</w:t>
      </w:r>
      <w:hyperlink w:anchor="P27" w:tooltip="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">
        <w:r w:rsidRPr="00785E46">
          <w:t>&lt;1&gt;</w:t>
        </w:r>
      </w:hyperlink>
      <w:r w:rsidRPr="00785E46">
        <w:t xml:space="preserve"> (</w:t>
      </w:r>
      <w:hyperlink r:id="rId8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--------------------------------</w:t>
      </w:r>
    </w:p>
    <w:p w:rsidR="00785E46" w:rsidRPr="00785E46" w:rsidRDefault="00785E46" w:rsidP="00785E46">
      <w:pPr>
        <w:pStyle w:val="ConsPlusNormal"/>
        <w:ind w:firstLine="540"/>
        <w:jc w:val="both"/>
      </w:pPr>
      <w:bookmarkStart w:id="0" w:name="P27"/>
      <w:bookmarkEnd w:id="0"/>
      <w:r w:rsidRPr="00785E46">
        <w:t>&lt;1&gt; Лица, имевшие судимость за совершение преступлений небольшой тяжести и преступлений средней тяжести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безопасности, и лица, уголовное преследование в отношении которых по обвинению в совершении этих преступлений прекращено по нереабилитирующим основаниям, могут быть допущены к педагогической деятельности при наличии решения комиссии по делам несовершеннолетних и защите их прав, созданной высшим исполнительным органом государственной власти субъекта Российской Федерации, об их допуске к педагогической деятельности (</w:t>
      </w:r>
      <w:hyperlink r:id="rId9" w:tooltip="&quot;Трудовой кодекс Российской Федерации&quot; от 30.12.2001 N 197-ФЗ (ред. от 29.09.2025) {КонсультантПлюс}">
        <w:r w:rsidRPr="00785E46">
          <w:t>часть третья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имеющее неснятой или непогашенной судимости за иные умышленные тяжкие и особо тяжкие преступления, не указанные выше (</w:t>
      </w:r>
      <w:hyperlink r:id="rId10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признанное недееспособным в установленном федеральным законом порядке (</w:t>
      </w:r>
      <w:hyperlink r:id="rId11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2" w:tooltip="&quot;Трудовой кодекс Российской Федерации&quot; от 30.12.2001 N 197-ФЗ (ред. от 29.09.2025) {КонсультантПлюс}">
        <w:r w:rsidRPr="00785E46">
          <w:t>часть вторая статьи 331</w:t>
        </w:r>
      </w:hyperlink>
      <w:r w:rsidRPr="00785E46">
        <w:t xml:space="preserve"> Трудового кодекса Российской Федерации).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lastRenderedPageBreak/>
        <w:t>1.3. Тьютор должен знать: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приоритетные направления развития образовательной системы Российской Федерации;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законы и иные нормативные правовые акты, регламентирующие образовательную, физкультурно-спортивную деятельность;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- </w:t>
      </w:r>
      <w:hyperlink r:id="rId13" w:tooltip="&quot;Конвенция о правах ребенка&quot; (одобрена Генеральной Ассамблеей ООН 20.11.1989) (вступила в силу для СССР 15.09.1990) {КонсультантПлюс}">
        <w:r w:rsidRPr="00785E46">
          <w:t>Конвенцию</w:t>
        </w:r>
      </w:hyperlink>
      <w:r w:rsidRPr="00785E46">
        <w:t xml:space="preserve"> о правах ребенка;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педагогики, детской, возрастной и социальной психологии;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психологию отношений, индивидуальные и возрастные особенности детей и подростков, возрастную физиологию, школьную гигиену;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методы и формы мониторинга деятельности обучающихся;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педагогическую этику;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теорию и методику воспитательной работы, организации свободного времени обучающихся;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технологии открытого образования и тьюторские технологии;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методы управления образовательными системами;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современные педагогические технологии продуктивного, дифференцированного, развивающего обучения, реализации компетентностного подхода;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технологии диагностики причин конфликтных ситуаций, их профилактики и разрешения;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экологии, экономики, права, социологии;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организацию финансово-хозяйственной деятельности образовательного учреждения;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административное законодательство;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основы трудового законодательства;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Правила внутреннего трудового распорядка образовательного учреждения;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правила по охран</w:t>
      </w:r>
      <w:r>
        <w:t>е труда и пожарной безопасности.</w:t>
      </w:r>
    </w:p>
    <w:p w:rsidR="00785E46" w:rsidRPr="00785E46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1.4. Тьютор в своей деятельности руководствуется:</w:t>
      </w:r>
    </w:p>
    <w:p w:rsidR="00785E46" w:rsidRPr="00537125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Pr="00537125">
        <w:rPr>
          <w:rFonts w:ascii="Times New Roman" w:hAnsi="Times New Roman" w:cs="Times New Roman"/>
          <w:sz w:val="24"/>
          <w:szCs w:val="24"/>
        </w:rPr>
        <w:t>муниципального автономного общеобразовательного учреждения «Средняя общеобразовательная школа №46» (МАОУ «СОШ №46»);</w:t>
      </w:r>
    </w:p>
    <w:p w:rsidR="00785E46" w:rsidRPr="00785E46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 настоящей должностной инструкцией;</w:t>
      </w:r>
    </w:p>
    <w:p w:rsidR="00785E46" w:rsidRPr="00785E46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>-иными актами и документами, непосредственно связанными</w:t>
      </w:r>
      <w:r>
        <w:rPr>
          <w:rFonts w:ascii="Times New Roman" w:hAnsi="Times New Roman" w:cs="Times New Roman"/>
          <w:sz w:val="24"/>
          <w:szCs w:val="24"/>
        </w:rPr>
        <w:t xml:space="preserve"> с трудовой функцией тьютора.</w:t>
      </w:r>
    </w:p>
    <w:p w:rsidR="00785E46" w:rsidRPr="00221CA2" w:rsidRDefault="00785E46" w:rsidP="00785E4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1.5. Тьютор подчиняется непосредственно </w:t>
      </w: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21CA2">
        <w:rPr>
          <w:rFonts w:ascii="Times New Roman" w:hAnsi="Times New Roman" w:cs="Times New Roman"/>
          <w:sz w:val="24"/>
          <w:szCs w:val="24"/>
        </w:rPr>
        <w:t>МАОУ «СОШ №46».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1.6. В период отсутствия тьютора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2. Функции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2.1. Проведение индивидуальной работы с обучающимися по выявлению, формированию и развитию их познавательных интересов.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2.2. Обеспечение охраны жизни и здоровья обучающихся во время образовательного процесса.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3. Должностные обязанности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Тьютор исполняет следующие обязанности: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3.1. Организует процесс индивидуальной работы с обучающимися по выявлению, </w:t>
      </w:r>
      <w:r w:rsidRPr="00785E46">
        <w:lastRenderedPageBreak/>
        <w:t>формированию и развитию их познавательных интересов; организует их персональное сопровождение в образовательном пространстве предпрофильной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личные требования к процессу обучения, выстроить цели на будущее).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3.2. Совместно с обучающимся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предпрофильной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3.3. Оказывает помощь обучающемуся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3.4. Организует взаимодействие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3.5. 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3.6. Осуществляет мониторинг динамики процесса становления выбора обучающимся пути своего образования.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3.7. 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(интернет-технологии), для качественной реализации совместной с обучающимся деятельности.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3.8. Поддерживает познавательный интерес обучающегося, анализируя перспективы развития и возможности расширения его диапазона.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3.9. Синтезирует познавательный интерес с другими интересами, предметами обучения.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3.10. Способствует наиболее полной реализации творческого потенциала и познавательной активности обучающегося.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3.11.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оказании методической и консультативной помощи родителям обучающихся (лицам, их заменяющим).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3.12. Обеспечивает и анализирует достижение и подтверждение обучающимися уровней образования (образовательных цензов).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 xml:space="preserve">3.13.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обучающихся, овладение умениями, развитие опыта </w:t>
      </w:r>
      <w:r w:rsidRPr="00785E46">
        <w:lastRenderedPageBreak/>
        <w:t>творческой деятельности, познавательного интереса обучающихся, используя компьютерные технологии, в т.ч. текстовые редакторы и электронные таблицы, в своей деятельности.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3.14. Обеспечивает охрану жизни и здоровья обучающихся во время образовательного процесса.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3.15. Выполняет правила по охране труда и пожарной безопасности.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4. Права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Тьютор имеет право: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4.1. Участвовать в обсуждении проектов решений руководства образовательного учреждения.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4.2. По согласованию с непосредственным руководителем привлекать к решению поставленных перед ним задач работников факультета.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4.3. Запрашивать и получать от работников факультета необходимую информацию, документы.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4.5. Участвовать в обсуждении вопросов, касающихся исполняемых должностных обязанностей.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4.6. Требовать от руководства факультета оказания содействия в исполнении должностных обязанностей.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5. Ответственность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5.1. Тьютор привлекается к ответственности: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нарушение Устава (Положения) образовательного учреждения;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применение, в том числе однократное, методов воспитания, связанных с физическим и (или) психическим насилием над личностью обучающегося;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785E46" w:rsidRPr="00785E46" w:rsidRDefault="00785E46" w:rsidP="00785E46">
      <w:pPr>
        <w:pStyle w:val="ConsPlusNormal"/>
        <w:ind w:firstLine="540"/>
        <w:jc w:val="both"/>
      </w:pPr>
      <w:r w:rsidRPr="00785E46">
        <w:t>- 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6. Заключительные положения</w:t>
      </w:r>
    </w:p>
    <w:p w:rsidR="00785E46" w:rsidRPr="00785E46" w:rsidRDefault="00785E46" w:rsidP="00785E46">
      <w:pPr>
        <w:pStyle w:val="ConsPlusNormal"/>
        <w:ind w:firstLine="540"/>
        <w:jc w:val="both"/>
      </w:pPr>
    </w:p>
    <w:p w:rsidR="00785E46" w:rsidRPr="00785E46" w:rsidRDefault="00785E46" w:rsidP="00785E4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5E46">
        <w:rPr>
          <w:rFonts w:ascii="Times New Roman" w:hAnsi="Times New Roman" w:cs="Times New Roman"/>
          <w:sz w:val="24"/>
          <w:szCs w:val="24"/>
        </w:rPr>
        <w:t xml:space="preserve">6.1.   Настоящая   должностная   инструкция   разработана   на   основеквалификационной </w:t>
      </w:r>
      <w:hyperlink r:id="rId14" w:tooltip="Приказ Минздравсоцразвития РФ от 26.08.2010 N 761н (ред. от 31.05.2011)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образования&quot; (Зарегис">
        <w:r w:rsidRPr="00785E46">
          <w:rPr>
            <w:rFonts w:ascii="Times New Roman" w:hAnsi="Times New Roman" w:cs="Times New Roman"/>
            <w:sz w:val="24"/>
            <w:szCs w:val="24"/>
          </w:rPr>
          <w:t>характеристики</w:t>
        </w:r>
      </w:hyperlink>
      <w:r w:rsidRPr="00785E46">
        <w:rPr>
          <w:rFonts w:ascii="Times New Roman" w:hAnsi="Times New Roman" w:cs="Times New Roman"/>
          <w:sz w:val="24"/>
          <w:szCs w:val="24"/>
        </w:rPr>
        <w:t xml:space="preserve"> должности "тьютор" (Единый квалификационныйсправочник   должностей  руководителей,  специалистов  и  служащих,  раздел"Квалификационные   характеристики   должностей   работников  образования",утвержденный  Приказом  Минздравсоцразвития</w:t>
      </w:r>
      <w:r>
        <w:rPr>
          <w:rFonts w:ascii="Times New Roman" w:hAnsi="Times New Roman" w:cs="Times New Roman"/>
          <w:sz w:val="24"/>
          <w:szCs w:val="24"/>
        </w:rPr>
        <w:t xml:space="preserve">  России  от 26.08.2010 N 761н).</w:t>
      </w:r>
    </w:p>
    <w:p w:rsidR="00BD5000" w:rsidRPr="00A91D53" w:rsidRDefault="008B534D" w:rsidP="00A91D53">
      <w:pPr>
        <w:pStyle w:val="ConsPlusNormal"/>
        <w:ind w:firstLine="540"/>
        <w:jc w:val="both"/>
      </w:pPr>
      <w:r>
        <w:t>6</w:t>
      </w:r>
      <w:r w:rsidR="00857B24" w:rsidRPr="00A91D53">
        <w:t>.2</w:t>
      </w:r>
      <w:r w:rsidR="00A91D53">
        <w:t>.</w:t>
      </w:r>
      <w:r w:rsidR="00BD5000" w:rsidRPr="00A91D53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15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7C3" w:rsidRDefault="009D57C3" w:rsidP="005A5371">
      <w:pPr>
        <w:spacing w:after="0" w:line="240" w:lineRule="auto"/>
      </w:pPr>
      <w:r>
        <w:separator/>
      </w:r>
    </w:p>
  </w:endnote>
  <w:endnote w:type="continuationSeparator" w:id="1">
    <w:p w:rsidR="009D57C3" w:rsidRDefault="009D57C3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7C3" w:rsidRDefault="009D57C3" w:rsidP="005A5371">
      <w:pPr>
        <w:spacing w:after="0" w:line="240" w:lineRule="auto"/>
      </w:pPr>
      <w:r>
        <w:separator/>
      </w:r>
    </w:p>
  </w:footnote>
  <w:footnote w:type="continuationSeparator" w:id="1">
    <w:p w:rsidR="009D57C3" w:rsidRDefault="009D57C3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FD05B8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883E00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D7F07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73320"/>
    <w:rsid w:val="00785E46"/>
    <w:rsid w:val="007C5722"/>
    <w:rsid w:val="0082074A"/>
    <w:rsid w:val="00825498"/>
    <w:rsid w:val="0085592D"/>
    <w:rsid w:val="00857B24"/>
    <w:rsid w:val="00883E00"/>
    <w:rsid w:val="008A6150"/>
    <w:rsid w:val="008B1429"/>
    <w:rsid w:val="008B534D"/>
    <w:rsid w:val="00915814"/>
    <w:rsid w:val="00955FBD"/>
    <w:rsid w:val="00965418"/>
    <w:rsid w:val="009A1110"/>
    <w:rsid w:val="009D57C3"/>
    <w:rsid w:val="009E232E"/>
    <w:rsid w:val="00A91D53"/>
    <w:rsid w:val="00B85B90"/>
    <w:rsid w:val="00BD5000"/>
    <w:rsid w:val="00CF79FC"/>
    <w:rsid w:val="00E65588"/>
    <w:rsid w:val="00E846B1"/>
    <w:rsid w:val="00F31769"/>
    <w:rsid w:val="00F67039"/>
    <w:rsid w:val="00FA73D7"/>
    <w:rsid w:val="00FD0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4&amp;date=05.11.2025&amp;dst=1594&amp;field=134" TargetMode="External"/><Relationship Id="rId13" Type="http://schemas.openxmlformats.org/officeDocument/2006/relationships/hyperlink" Target="https://login.consultant.ru/link/?req=doc&amp;base=LAW&amp;n=9959&amp;date=05.1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05.11.2025&amp;dst=1594&amp;field=134" TargetMode="External"/><Relationship Id="rId12" Type="http://schemas.openxmlformats.org/officeDocument/2006/relationships/hyperlink" Target="https://login.consultant.ru/link/?req=doc&amp;base=LAW&amp;n=515484&amp;date=05.11.2025&amp;dst=1594&amp;field=13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5484&amp;date=05.11.2025&amp;dst=1594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5484&amp;date=05.11.2025&amp;dst=159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4&amp;date=05.11.2025&amp;dst=2197&amp;field=134" TargetMode="External"/><Relationship Id="rId14" Type="http://schemas.openxmlformats.org/officeDocument/2006/relationships/hyperlink" Target="https://login.consultant.ru/link/?req=doc&amp;base=LAW&amp;n=116278&amp;date=05.11.2025&amp;dst=10007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2105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7</cp:revision>
  <dcterms:created xsi:type="dcterms:W3CDTF">2025-11-11T06:19:00Z</dcterms:created>
  <dcterms:modified xsi:type="dcterms:W3CDTF">2025-12-02T10:18:00Z</dcterms:modified>
</cp:coreProperties>
</file>