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366DF5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366DF5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366DF5" w:rsidRPr="00366DF5" w:rsidTr="0051042B">
        <w:tc>
          <w:tcPr>
            <w:tcW w:w="4361" w:type="dxa"/>
            <w:shd w:val="clear" w:color="auto" w:fill="auto"/>
          </w:tcPr>
          <w:p w:rsidR="008B1429" w:rsidRPr="00366DF5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6DF5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967F2E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2E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967F2E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2E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967F2E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2E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366DF5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F2E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366DF5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DF5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Pr="00366DF5" w:rsidRDefault="00366DF5" w:rsidP="00A91D53">
      <w:pPr>
        <w:pStyle w:val="ConsPlusNormal"/>
        <w:jc w:val="center"/>
      </w:pPr>
      <w:r w:rsidRPr="00366DF5">
        <w:rPr>
          <w:b/>
          <w:caps/>
        </w:rPr>
        <w:t>мойщик</w:t>
      </w:r>
      <w:r w:rsidR="00785E46" w:rsidRPr="00366DF5">
        <w:rPr>
          <w:b/>
          <w:caps/>
        </w:rPr>
        <w:t>а</w:t>
      </w:r>
      <w:r w:rsidRPr="00366DF5">
        <w:rPr>
          <w:b/>
          <w:caps/>
        </w:rPr>
        <w:t xml:space="preserve"> посуды</w:t>
      </w:r>
    </w:p>
    <w:p w:rsidR="00221CA2" w:rsidRPr="00366DF5" w:rsidRDefault="00221CA2" w:rsidP="00366DF5">
      <w:pPr>
        <w:pStyle w:val="ConsPlusNormal"/>
        <w:jc w:val="center"/>
        <w:rPr>
          <w:b/>
        </w:rPr>
      </w:pPr>
    </w:p>
    <w:p w:rsidR="00366DF5" w:rsidRPr="00366DF5" w:rsidRDefault="00366DF5" w:rsidP="00366D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6DF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66DF5" w:rsidRPr="00366DF5" w:rsidRDefault="00366DF5" w:rsidP="00366D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6DF5" w:rsidRPr="00366DF5" w:rsidRDefault="00366DF5" w:rsidP="00366D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F5">
        <w:rPr>
          <w:rFonts w:ascii="Times New Roman" w:hAnsi="Times New Roman" w:cs="Times New Roman"/>
          <w:sz w:val="24"/>
          <w:szCs w:val="24"/>
        </w:rPr>
        <w:t xml:space="preserve">1.1.  </w:t>
      </w:r>
      <w:r w:rsidR="00921233" w:rsidRPr="00366DF5">
        <w:rPr>
          <w:rFonts w:ascii="Times New Roman" w:hAnsi="Times New Roman" w:cs="Times New Roman"/>
          <w:sz w:val="24"/>
          <w:szCs w:val="24"/>
        </w:rPr>
        <w:t>Мойщик посуды</w:t>
      </w:r>
      <w:r w:rsidRPr="00366DF5">
        <w:rPr>
          <w:rFonts w:ascii="Times New Roman" w:hAnsi="Times New Roman" w:cs="Times New Roman"/>
          <w:sz w:val="24"/>
          <w:szCs w:val="24"/>
        </w:rPr>
        <w:t>является  рабочим  и  подчиняется непосредственно</w:t>
      </w:r>
      <w:bookmarkStart w:id="0" w:name="P23"/>
      <w:bookmarkEnd w:id="0"/>
      <w:r w:rsidRPr="00366DF5">
        <w:rPr>
          <w:rFonts w:ascii="Times New Roman" w:hAnsi="Times New Roman" w:cs="Times New Roman"/>
          <w:sz w:val="24"/>
          <w:szCs w:val="24"/>
        </w:rPr>
        <w:t xml:space="preserve"> директору МАОУ «СОШ №46».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1.2. Мойщик посуды 1-го разряда должен знать: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наименование столовой посуды и приборов, кухонной посуды, инвентаря, инструментов, их назначение;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санитарные требования и правила этикета при сборе использованной посуды со столов;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обращения с посудой и тележкой для ее транспортировки;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сбора и хранения пищевых отходов;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пожарной безопасности;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санитарные нормы и правила, правила личной гигиены и гигиены рабочего места;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пользования средствами индивидуальной защиты;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основы трудового законодательства;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внутреннего трудового распорядка.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1.3. Мойщик посуды 2-го разряда должен знать: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 xml:space="preserve">- документы, объекты, способы и приемы выполнения работ, указанные в </w:t>
      </w:r>
      <w:hyperlink w:anchor="P23" w:tooltip="1.2. Мойщик посуды 1-го разряда должен знать:">
        <w:r w:rsidRPr="00366DF5">
          <w:t>пункте 1.2</w:t>
        </w:r>
      </w:hyperlink>
      <w:r w:rsidRPr="00366DF5">
        <w:t xml:space="preserve"> настоящей инструкции;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способы и правила мойки посуды вручную и на посудомоечных машинах, сушки посуды, приборов, инвентаря и тары различного назначения;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включения и выключения посудомоечного оборудования;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виды, назначение и концентрации, используемых моющих и дезинфицирующих средств и правила безопасного пользования ими;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- правила обращения с посудой и приборами, способы их сохранности;</w:t>
      </w:r>
    </w:p>
    <w:p w:rsidR="00366DF5" w:rsidRDefault="00366DF5" w:rsidP="00366DF5">
      <w:pPr>
        <w:pStyle w:val="ConsPlusNormal"/>
        <w:ind w:firstLine="709"/>
        <w:jc w:val="both"/>
      </w:pPr>
      <w:r w:rsidRPr="00366DF5">
        <w:t>- правила с</w:t>
      </w:r>
      <w:r>
        <w:t>бора и хранения пищевых отходов.</w:t>
      </w:r>
    </w:p>
    <w:p w:rsidR="00366DF5" w:rsidRPr="00366DF5" w:rsidRDefault="00366DF5" w:rsidP="00366DF5">
      <w:pPr>
        <w:pStyle w:val="ConsPlusNormal"/>
        <w:ind w:firstLine="540"/>
        <w:jc w:val="both"/>
      </w:pPr>
    </w:p>
    <w:p w:rsidR="00366DF5" w:rsidRPr="00366DF5" w:rsidRDefault="00366DF5" w:rsidP="00366DF5">
      <w:pPr>
        <w:pStyle w:val="ConsPlusNormal"/>
        <w:jc w:val="center"/>
        <w:outlineLvl w:val="0"/>
      </w:pPr>
      <w:r w:rsidRPr="00366DF5">
        <w:t>2. Обязанности</w:t>
      </w:r>
    </w:p>
    <w:p w:rsidR="00366DF5" w:rsidRPr="00366DF5" w:rsidRDefault="00366DF5" w:rsidP="00366DF5">
      <w:pPr>
        <w:pStyle w:val="ConsPlusNormal"/>
        <w:ind w:firstLine="709"/>
        <w:jc w:val="both"/>
      </w:pP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2.1. Перед началом рабочего дня (смены) мойщик посуды: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1) проверяет исправность приспособлений, инвентаря, оборудования и т.п.;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2) проходит при необходимости инструктаж по охране труда;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3) надевает санитарн</w:t>
      </w:r>
      <w:r>
        <w:t>ую (специальную) одежду и обувь.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2.2. В процессе работы мойщик посуды: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1) выполняет работу, по которой проинструктирован и допущен;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2) использует спецодежду, спецобувь, иные средства индивидуальной защиты, исправные приспособления и инвентарь;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3) соблюдает правила использования приспособлений, инвентаря и оборудования, способы и приемы безопасного выполнения работ;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4) немедленно ставит в известность непосредственного руководителя обо всех недостатках, обнаруженных во время работы;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5) соблюдает требования санитарии, правила личной гигиены и гигиены рабочего места;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lastRenderedPageBreak/>
        <w:t>2.3. В течение рабочего дня (смены) мойщик посуды: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2.3.1. 1-го разряда: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1) выполняет подготовительные работы при мойке посуды;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2) осуществляет сбор использованной посуды со столов в тележки или на транспортер;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3) доставляет тележки с посудой на мойку;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4) производит очистку посуды, приборов, подносов, инвентаря и инструментов от остатков пищи;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5) производит выкладку посуды из тележек;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6) устанавливает на столы салфеточницы, приборы со специями и наполняет их в течение рабочего дня;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2.3.2. 2-го разряда: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1) составляет специальные моющие растворы;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2) осуществляет мойку столовой и кухонной посуды, приборов, подносов, инвентаря, инструмента, тары вручную и на посудомоечных машинах с применением моющих и дезинфицирующих средств и раскладывает на хранение столовую посуду и приборы, кухонную посуду, инвентарь, инструменты;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3) подбирает моющие и дезинфицирующие средства, необходимые для обработки посуды, и правильно их дозирует;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4) производит обтирку и сушку посуды, приборов, подносов;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5) собирает пищевые отходы;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6) содержат посудомоечную машину в чистоте и исправном состоянии;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7) осуществляет доставку чистой посуды, приборов, подносов на раздаточные линии или на столы (в столовых с предварительным накрытием столов);</w:t>
      </w:r>
    </w:p>
    <w:p w:rsidR="00366DF5" w:rsidRPr="00366DF5" w:rsidRDefault="00366DF5" w:rsidP="00366D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F5">
        <w:rPr>
          <w:rFonts w:ascii="Times New Roman" w:hAnsi="Times New Roman" w:cs="Times New Roman"/>
          <w:sz w:val="24"/>
          <w:szCs w:val="24"/>
        </w:rPr>
        <w:t xml:space="preserve">2.4. Мойщик посуды обязан сообщить </w:t>
      </w:r>
      <w:r w:rsidR="00921233">
        <w:rPr>
          <w:rFonts w:ascii="Times New Roman" w:hAnsi="Times New Roman" w:cs="Times New Roman"/>
          <w:sz w:val="24"/>
          <w:szCs w:val="24"/>
        </w:rPr>
        <w:t>заведующему столовой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МАОУ «СОШ №46» о </w:t>
      </w:r>
      <w:r w:rsidRPr="00366DF5">
        <w:rPr>
          <w:rFonts w:ascii="Times New Roman" w:hAnsi="Times New Roman" w:cs="Times New Roman"/>
          <w:sz w:val="24"/>
          <w:szCs w:val="24"/>
        </w:rPr>
        <w:t>повышении   в   течение   рабочего дня температуры, появлении признаковжелудочно-кишечных и иных инфекционных заболеваний, нагноений, порезов,ожогов, а также обо всех случаях заболеваний кишечными инфекциями.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2.5. В конце рабочего дня (смены) мойщик посуды: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1) снимает санитарную (специальную) одежду, обувь и помещает их на хранение;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2) производит уборку рабочего места;</w:t>
      </w:r>
    </w:p>
    <w:p w:rsidR="00366DF5" w:rsidRPr="00366DF5" w:rsidRDefault="00366DF5" w:rsidP="00366DF5">
      <w:pPr>
        <w:pStyle w:val="ConsPlusNormal"/>
        <w:ind w:firstLine="709"/>
        <w:jc w:val="both"/>
      </w:pPr>
      <w:r w:rsidRPr="00366DF5">
        <w:t>3) подготавливает инвентарь, оборудование, приспособ</w:t>
      </w:r>
      <w:r>
        <w:t>ления к следующему рабочему дню.</w:t>
      </w:r>
    </w:p>
    <w:p w:rsidR="00366DF5" w:rsidRPr="00366DF5" w:rsidRDefault="00366DF5" w:rsidP="00366DF5">
      <w:pPr>
        <w:pStyle w:val="ConsPlusNormal"/>
        <w:jc w:val="center"/>
        <w:outlineLvl w:val="0"/>
      </w:pPr>
      <w:r w:rsidRPr="00366DF5">
        <w:t>3. Права</w:t>
      </w:r>
    </w:p>
    <w:p w:rsidR="00366DF5" w:rsidRPr="00366DF5" w:rsidRDefault="00366DF5" w:rsidP="00366DF5">
      <w:pPr>
        <w:pStyle w:val="ConsPlusNormal"/>
        <w:ind w:firstLine="540"/>
        <w:jc w:val="both"/>
      </w:pPr>
    </w:p>
    <w:p w:rsidR="00366DF5" w:rsidRPr="00366DF5" w:rsidRDefault="00366DF5" w:rsidP="00366DF5">
      <w:pPr>
        <w:pStyle w:val="ConsPlusNormal"/>
        <w:ind w:firstLine="540"/>
        <w:jc w:val="both"/>
      </w:pPr>
      <w:r w:rsidRPr="00366DF5">
        <w:t xml:space="preserve">При выполнении своих обязанностей мойщик посуды обладает трудовыми правами, предусмотренными заключенным с работником трудовым договором, Правилами внутреннего трудового распорядка, локальными нормативными актами, Трудовым </w:t>
      </w:r>
      <w:hyperlink r:id="rId7" w:tooltip="&quot;Трудовой кодекс Российской Федерации&quot; от 30.12.2001 N 197-ФЗ (ред. от 29.09.2025) {КонсультантПлюс}">
        <w:r w:rsidRPr="00366DF5">
          <w:t>кодексом</w:t>
        </w:r>
      </w:hyperlink>
      <w:r w:rsidRPr="00366DF5">
        <w:t xml:space="preserve"> Российской Федерации и иными актами трудового законодательства.</w:t>
      </w:r>
    </w:p>
    <w:p w:rsidR="00366DF5" w:rsidRPr="00366DF5" w:rsidRDefault="00366DF5" w:rsidP="00366DF5">
      <w:pPr>
        <w:pStyle w:val="ConsPlusNormal"/>
        <w:ind w:firstLine="540"/>
        <w:jc w:val="both"/>
      </w:pPr>
    </w:p>
    <w:p w:rsidR="00366DF5" w:rsidRPr="00366DF5" w:rsidRDefault="00366DF5" w:rsidP="00366DF5">
      <w:pPr>
        <w:pStyle w:val="ConsPlusNormal"/>
        <w:jc w:val="center"/>
        <w:outlineLvl w:val="0"/>
      </w:pPr>
      <w:r w:rsidRPr="00366DF5">
        <w:t>4. Ответственность</w:t>
      </w:r>
    </w:p>
    <w:p w:rsidR="00366DF5" w:rsidRPr="00366DF5" w:rsidRDefault="00366DF5" w:rsidP="00366DF5">
      <w:pPr>
        <w:pStyle w:val="ConsPlusNormal"/>
        <w:ind w:firstLine="540"/>
        <w:jc w:val="both"/>
      </w:pPr>
    </w:p>
    <w:p w:rsidR="00366DF5" w:rsidRPr="00366DF5" w:rsidRDefault="00366DF5" w:rsidP="00366DF5">
      <w:pPr>
        <w:pStyle w:val="ConsPlusNormal"/>
        <w:ind w:firstLine="540"/>
        <w:jc w:val="both"/>
      </w:pPr>
      <w:r w:rsidRPr="00366DF5">
        <w:t xml:space="preserve">4.1. Мойщик посуды привлекается к дисциплинарной ответственности в соответствии со </w:t>
      </w:r>
      <w:hyperlink r:id="rId8" w:tooltip="&quot;Трудовой кодекс Российской Федерации&quot; от 30.12.2001 N 197-ФЗ (ред. от 29.09.2025) {КонсультантПлюс}">
        <w:r w:rsidRPr="00366DF5">
          <w:t>ст. 192</w:t>
        </w:r>
      </w:hyperlink>
      <w:r w:rsidRPr="00366DF5">
        <w:t xml:space="preserve"> Трудового кодекса Российской Федерации за ненадлежащее исполнение по его вине обязанностей, перечисленных в настоящей инструкции.</w:t>
      </w:r>
    </w:p>
    <w:p w:rsidR="00366DF5" w:rsidRPr="00366DF5" w:rsidRDefault="00366DF5" w:rsidP="00366DF5">
      <w:pPr>
        <w:pStyle w:val="ConsPlusNormal"/>
        <w:ind w:firstLine="540"/>
        <w:jc w:val="both"/>
      </w:pPr>
      <w:r w:rsidRPr="00366DF5">
        <w:t>4.2. Мойщик посуды несет материальную ответственность за обеспечение сохранности вверенных ему товарно-материальных ценностей.</w:t>
      </w:r>
    </w:p>
    <w:p w:rsidR="00366DF5" w:rsidRPr="00366DF5" w:rsidRDefault="00366DF5" w:rsidP="00366DF5">
      <w:pPr>
        <w:pStyle w:val="ConsPlusNormal"/>
        <w:ind w:firstLine="540"/>
        <w:jc w:val="both"/>
      </w:pPr>
      <w:r w:rsidRPr="00366DF5">
        <w:t>4.3. Мойщик посуды за совершение правонарушений в процессе своей деятельности в зависимости от их характера и последствий привлекается к гражданско-правовой, административной и уголовной ответственности в порядке, установленном законодательством.</w:t>
      </w:r>
    </w:p>
    <w:p w:rsidR="00366DF5" w:rsidRPr="00366DF5" w:rsidRDefault="00366DF5" w:rsidP="00366DF5">
      <w:pPr>
        <w:pStyle w:val="ConsPlusNormal"/>
        <w:ind w:firstLine="540"/>
        <w:jc w:val="both"/>
      </w:pPr>
    </w:p>
    <w:p w:rsidR="00366DF5" w:rsidRPr="00366DF5" w:rsidRDefault="00366DF5" w:rsidP="00366DF5">
      <w:pPr>
        <w:pStyle w:val="ConsPlusNormal"/>
        <w:jc w:val="center"/>
        <w:outlineLvl w:val="0"/>
      </w:pPr>
      <w:r w:rsidRPr="00366DF5">
        <w:lastRenderedPageBreak/>
        <w:t>5. Заключительные положения</w:t>
      </w:r>
    </w:p>
    <w:p w:rsidR="00366DF5" w:rsidRPr="00366DF5" w:rsidRDefault="00366DF5" w:rsidP="00366DF5">
      <w:pPr>
        <w:pStyle w:val="ConsPlusNormal"/>
        <w:ind w:firstLine="540"/>
        <w:jc w:val="both"/>
      </w:pPr>
    </w:p>
    <w:p w:rsidR="00366DF5" w:rsidRPr="00366DF5" w:rsidRDefault="00366DF5" w:rsidP="00366D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DF5">
        <w:rPr>
          <w:rFonts w:ascii="Times New Roman" w:hAnsi="Times New Roman" w:cs="Times New Roman"/>
          <w:sz w:val="24"/>
          <w:szCs w:val="24"/>
        </w:rPr>
        <w:t>5.1.      Настоящая      инструкция      разработана      на     основеТарифно-квалификационных  характеристик  профессии "</w:t>
      </w:r>
      <w:hyperlink r:id="rId9" w:tooltip="Постановление Минтруда РФ от 05.03.2004 N 30 &quot;Об утверждении Единого тарифно-квалификационного справочника работ и профессий рабочих, выпуск 51, разделы: &quot;Производство алкогольной и безалкогольной продукции&quot;; &quot;Хлебопекарно-макаронное производство&quot;; &quot;Кондитерск">
        <w:r w:rsidRPr="00366DF5">
          <w:rPr>
            <w:rFonts w:ascii="Times New Roman" w:hAnsi="Times New Roman" w:cs="Times New Roman"/>
            <w:sz w:val="24"/>
            <w:szCs w:val="24"/>
          </w:rPr>
          <w:t>Мойщик посуды. 1-й</w:t>
        </w:r>
      </w:hyperlink>
      <w:r w:rsidRPr="00366DF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Постановление Минтруда РФ от 05.03.2004 N 30 &quot;Об утверждении Единого тарифно-квалификационного справочника работ и профессий рабочих, выпуск 51, разделы: &quot;Производство алкогольной и безалкогольной продукции&quot;; &quot;Хлебопекарно-макаронное производство&quot;; &quot;Кондитерск">
        <w:r w:rsidRPr="00366DF5">
          <w:rPr>
            <w:rFonts w:ascii="Times New Roman" w:hAnsi="Times New Roman" w:cs="Times New Roman"/>
            <w:sz w:val="24"/>
            <w:szCs w:val="24"/>
          </w:rPr>
          <w:t>2-й</w:t>
        </w:r>
      </w:hyperlink>
      <w:hyperlink r:id="rId11" w:tooltip="Постановление Минтруда РФ от 05.03.2004 N 30 &quot;Об утверждении Единого тарифно-квалификационного справочника работ и профессий рабочих, выпуск 51, разделы: &quot;Производство алкогольной и безалкогольной продукции&quot;; &quot;Хлебопекарно-макаронное производство&quot;; &quot;Кондитерск">
        <w:r w:rsidRPr="00366DF5">
          <w:rPr>
            <w:rFonts w:ascii="Times New Roman" w:hAnsi="Times New Roman" w:cs="Times New Roman"/>
            <w:sz w:val="24"/>
            <w:szCs w:val="24"/>
          </w:rPr>
          <w:t>разряды</w:t>
        </w:r>
      </w:hyperlink>
      <w:r w:rsidRPr="00366DF5">
        <w:rPr>
          <w:rFonts w:ascii="Times New Roman" w:hAnsi="Times New Roman" w:cs="Times New Roman"/>
          <w:sz w:val="24"/>
          <w:szCs w:val="24"/>
        </w:rPr>
        <w:t>"   (Тарифно-квалификационные   характеристики   по   общеотраслевымпрофессиям   рабочих,   утвержденные  Постановлением   Минтруда  России  от05.03.2004  N 30) с учетом ГОСТ Р 30524-2013 "Услуги общественного питания.Требования к персоналу".</w:t>
      </w:r>
    </w:p>
    <w:p w:rsidR="00BD5000" w:rsidRPr="00366DF5" w:rsidRDefault="00366DF5" w:rsidP="00366DF5">
      <w:pPr>
        <w:pStyle w:val="ConsPlusNormal"/>
        <w:ind w:firstLine="709"/>
        <w:jc w:val="both"/>
      </w:pPr>
      <w:r>
        <w:t>5</w:t>
      </w:r>
      <w:r w:rsidR="00857B24" w:rsidRPr="00366DF5">
        <w:t>.2</w:t>
      </w:r>
      <w:r w:rsidR="00A91D53" w:rsidRPr="00366DF5">
        <w:t>.</w:t>
      </w:r>
      <w:r w:rsidR="00BD5000" w:rsidRPr="00366DF5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366DF5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366DF5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DF5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366DF5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366DF5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366DF5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366DF5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366DF5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878" w:rsidRDefault="00183878" w:rsidP="005A5371">
      <w:pPr>
        <w:spacing w:after="0" w:line="240" w:lineRule="auto"/>
      </w:pPr>
      <w:r>
        <w:separator/>
      </w:r>
    </w:p>
  </w:endnote>
  <w:endnote w:type="continuationSeparator" w:id="1">
    <w:p w:rsidR="00183878" w:rsidRDefault="00183878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878" w:rsidRDefault="00183878" w:rsidP="005A5371">
      <w:pPr>
        <w:spacing w:after="0" w:line="240" w:lineRule="auto"/>
      </w:pPr>
      <w:r>
        <w:separator/>
      </w:r>
    </w:p>
  </w:footnote>
  <w:footnote w:type="continuationSeparator" w:id="1">
    <w:p w:rsidR="00183878" w:rsidRDefault="00183878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96499C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967F2E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83878"/>
    <w:rsid w:val="001D7F07"/>
    <w:rsid w:val="00221CA2"/>
    <w:rsid w:val="002901E3"/>
    <w:rsid w:val="002E458E"/>
    <w:rsid w:val="00366DF5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21233"/>
    <w:rsid w:val="00955FBD"/>
    <w:rsid w:val="0096499C"/>
    <w:rsid w:val="00965418"/>
    <w:rsid w:val="00967F2E"/>
    <w:rsid w:val="009A1110"/>
    <w:rsid w:val="009E232E"/>
    <w:rsid w:val="00A83C6D"/>
    <w:rsid w:val="00A91D53"/>
    <w:rsid w:val="00B85B90"/>
    <w:rsid w:val="00BD5000"/>
    <w:rsid w:val="00CF79FC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D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22.11.2025&amp;dst=101183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7913&amp;date=22.11.2025&amp;dst=102436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7913&amp;date=22.11.2025&amp;dst=10243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7913&amp;date=22.11.2025&amp;dst=102432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2025-11-22T10:53:00Z</dcterms:created>
  <dcterms:modified xsi:type="dcterms:W3CDTF">2025-12-02T10:17:00Z</dcterms:modified>
</cp:coreProperties>
</file>