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0923DF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0923DF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0923DF" w:rsidRPr="000923DF" w:rsidTr="0051042B">
        <w:tc>
          <w:tcPr>
            <w:tcW w:w="4361" w:type="dxa"/>
            <w:shd w:val="clear" w:color="auto" w:fill="auto"/>
          </w:tcPr>
          <w:p w:rsidR="008B1429" w:rsidRPr="000923DF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3DF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59536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36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59536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36B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59536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36B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0923DF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36B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0923DF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3DF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0923DF" w:rsidRDefault="000923DF" w:rsidP="00A91D53">
      <w:pPr>
        <w:pStyle w:val="ConsPlusNormal"/>
        <w:jc w:val="center"/>
      </w:pPr>
      <w:r w:rsidRPr="000923DF">
        <w:rPr>
          <w:b/>
          <w:caps/>
        </w:rPr>
        <w:t>лаборанта</w:t>
      </w:r>
    </w:p>
    <w:p w:rsidR="00221CA2" w:rsidRPr="000923DF" w:rsidRDefault="00221CA2" w:rsidP="000923DF">
      <w:pPr>
        <w:pStyle w:val="ConsPlusNormal"/>
        <w:jc w:val="center"/>
        <w:rPr>
          <w:b/>
        </w:rPr>
      </w:pPr>
    </w:p>
    <w:p w:rsidR="000923DF" w:rsidRPr="000923DF" w:rsidRDefault="000923DF" w:rsidP="000923DF">
      <w:pPr>
        <w:pStyle w:val="ConsPlusNormal"/>
        <w:jc w:val="center"/>
      </w:pPr>
      <w:r w:rsidRPr="000923DF">
        <w:t>1. Общие положения</w:t>
      </w:r>
    </w:p>
    <w:p w:rsidR="000923DF" w:rsidRPr="000923DF" w:rsidRDefault="000923DF" w:rsidP="000923DF">
      <w:pPr>
        <w:pStyle w:val="ConsPlusNormal"/>
        <w:ind w:firstLine="567"/>
        <w:jc w:val="center"/>
      </w:pP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1.1. Лаборант относится к категории специалистов.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1.2. На должность лаборанта принимается лицо, имеющее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1.3. Лаборант должен знать: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руководящие, нормативные и справочные материалы по тематике работы;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методы проведения анализов, испытаний и других видов исследований;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действующие стандарты и технические условия на разрабатываемую техническую документацию, порядок ее оформления;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лабораторное оборудование, контрольно-измерительную аппаратуру и правила ее эксплуатации;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методы и средства выполнения технических расчетов, вычислительных и графических работ;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правила эксплуатации вычислительной техники;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основы экономики, организации труда и организации производства;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основы трудового законодательства;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Правила внутреннего трудового распорядка;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правила охраны труда и пожарной безопасности.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1.4. Лаборант в своей деятельности руководствуется:</w:t>
      </w:r>
    </w:p>
    <w:p w:rsidR="000923DF" w:rsidRPr="000923DF" w:rsidRDefault="000923DF" w:rsidP="000923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3DF">
        <w:rPr>
          <w:rFonts w:ascii="Times New Roman" w:hAnsi="Times New Roman" w:cs="Times New Roman"/>
          <w:sz w:val="24"/>
          <w:szCs w:val="24"/>
        </w:rPr>
        <w:t xml:space="preserve"> - Уставом муниципального автономного общеобразовательного учреждения «Средняя общеобразовательная школа №46» (МАОУ «СОШ №46»);</w:t>
      </w:r>
    </w:p>
    <w:p w:rsidR="000923DF" w:rsidRPr="000923DF" w:rsidRDefault="000923DF" w:rsidP="000923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3DF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0923DF" w:rsidRPr="000923DF" w:rsidRDefault="000923DF" w:rsidP="000923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3DF">
        <w:rPr>
          <w:rFonts w:ascii="Times New Roman" w:hAnsi="Times New Roman" w:cs="Times New Roman"/>
          <w:sz w:val="24"/>
          <w:szCs w:val="24"/>
        </w:rPr>
        <w:t>- иными актами и документами, непосредственно связанными с трудовой функцией лаборанта)</w:t>
      </w:r>
    </w:p>
    <w:p w:rsidR="000923DF" w:rsidRPr="000923DF" w:rsidRDefault="000923DF" w:rsidP="000923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3DF">
        <w:rPr>
          <w:rFonts w:ascii="Times New Roman" w:hAnsi="Times New Roman" w:cs="Times New Roman"/>
          <w:sz w:val="24"/>
          <w:szCs w:val="24"/>
        </w:rPr>
        <w:t>1.5. Лаборант подчиняется непосредственно директору МАОУ «СОШ №46».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1.6. В период отсутствия лаборанта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0923DF" w:rsidRPr="000923DF" w:rsidRDefault="000923DF" w:rsidP="000923DF">
      <w:pPr>
        <w:pStyle w:val="ConsPlusNormal"/>
        <w:jc w:val="center"/>
        <w:outlineLvl w:val="0"/>
        <w:rPr>
          <w:b/>
        </w:rPr>
      </w:pPr>
    </w:p>
    <w:p w:rsidR="000923DF" w:rsidRPr="000923DF" w:rsidRDefault="000923DF" w:rsidP="000923DF">
      <w:pPr>
        <w:pStyle w:val="ConsPlusNormal"/>
        <w:jc w:val="center"/>
        <w:outlineLvl w:val="0"/>
      </w:pPr>
      <w:r w:rsidRPr="000923DF">
        <w:rPr>
          <w:b/>
        </w:rPr>
        <w:t>2. Функции</w:t>
      </w:r>
    </w:p>
    <w:p w:rsidR="000923DF" w:rsidRPr="000923DF" w:rsidRDefault="000923DF" w:rsidP="000923DF">
      <w:pPr>
        <w:pStyle w:val="ConsPlusNormal"/>
        <w:jc w:val="center"/>
      </w:pP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2.1. Проведение анализов, испытаний и других видов исследований.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2.2. Оформление технической документации.</w:t>
      </w:r>
    </w:p>
    <w:p w:rsidR="000923DF" w:rsidRPr="000923DF" w:rsidRDefault="000923DF" w:rsidP="000923DF">
      <w:pPr>
        <w:pStyle w:val="ConsPlusNormal"/>
        <w:ind w:firstLine="540"/>
        <w:jc w:val="both"/>
      </w:pPr>
    </w:p>
    <w:p w:rsidR="000923DF" w:rsidRPr="000923DF" w:rsidRDefault="000923DF" w:rsidP="000923DF">
      <w:pPr>
        <w:pStyle w:val="ConsPlusNormal"/>
        <w:jc w:val="center"/>
        <w:outlineLvl w:val="0"/>
      </w:pPr>
      <w:r w:rsidRPr="000923DF">
        <w:rPr>
          <w:b/>
        </w:rPr>
        <w:t>3. Должностные обязанности</w:t>
      </w:r>
    </w:p>
    <w:p w:rsidR="000923DF" w:rsidRPr="000923DF" w:rsidRDefault="000923DF" w:rsidP="000923DF">
      <w:pPr>
        <w:pStyle w:val="ConsPlusNormal"/>
        <w:jc w:val="center"/>
      </w:pP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Лаборант исполняет следующие обязанности: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3.1. Выполняет лабораторные анализы, испытания, измерения и другие виды работ при проведении исследований и разработок.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 xml:space="preserve">3.2. Принимает участие в сборе и обработке материалов в процессе исследований в </w:t>
      </w:r>
      <w:r w:rsidRPr="000923DF">
        <w:lastRenderedPageBreak/>
        <w:t>соответствии с утвержденной программой работы.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3.3. Следит за исправным состоянием лабораторного оборудования, осуществляет его наладку.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3.4. 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3.5. 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3.6. Обеспечивает сотрудников подразделения (организации) необходимыми для работы оборудованием, материалами, реактивами и т.п.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3.7. Обрабатывает, систематизирует и оформляет в соответствии с методическими материалами результаты анализов, испытаний, измерений, ведет их учет.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3.8. Производит выборку данных из литературных источников, реферативных и информационных изданий, нормативно-технической документации в соответствии с определенным заданием.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3.9. Выполняет различные вычислительные и графические работы, связанные с проводимыми исследованиями и экспериментами.</w:t>
      </w:r>
    </w:p>
    <w:p w:rsidR="000923DF" w:rsidRPr="000923DF" w:rsidRDefault="000923DF" w:rsidP="000923DF">
      <w:pPr>
        <w:pStyle w:val="ConsPlusNormal"/>
        <w:ind w:firstLine="540"/>
        <w:jc w:val="both"/>
      </w:pPr>
      <w:r w:rsidRPr="000923DF">
        <w:t>3.10. Принимает участие в составлении и оформлении технической документации по выполненным подразделениями работам.</w:t>
      </w:r>
    </w:p>
    <w:p w:rsidR="000923DF" w:rsidRPr="000923DF" w:rsidRDefault="000923DF" w:rsidP="000923DF">
      <w:pPr>
        <w:pStyle w:val="ConsPlusNormal"/>
        <w:jc w:val="center"/>
      </w:pPr>
    </w:p>
    <w:p w:rsidR="000923DF" w:rsidRPr="000923DF" w:rsidRDefault="000923DF" w:rsidP="000923DF">
      <w:pPr>
        <w:pStyle w:val="ConsPlusNormal"/>
        <w:jc w:val="center"/>
        <w:outlineLvl w:val="0"/>
      </w:pPr>
      <w:r w:rsidRPr="000923DF">
        <w:rPr>
          <w:b/>
        </w:rPr>
        <w:t>4. Права</w:t>
      </w:r>
    </w:p>
    <w:p w:rsidR="000923DF" w:rsidRPr="000923DF" w:rsidRDefault="000923DF" w:rsidP="000923DF">
      <w:pPr>
        <w:pStyle w:val="ConsPlusNormal"/>
        <w:jc w:val="center"/>
      </w:pP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Лаборант имеет право: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4.1. Участвовать в обсуждении проектов решений руководства организации.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4.3. Запрашивать и получать от работников других структурных подразделений необходимую информацию, документы.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4.4. Участвовать в обсуждении вопросов, касающихся исполняемых должностных обязанностей.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4.5. Требовать от руководства организации оказания содействия в исполнении должностных обязанностей.</w:t>
      </w:r>
    </w:p>
    <w:p w:rsidR="000923DF" w:rsidRPr="000923DF" w:rsidRDefault="000923DF" w:rsidP="000923DF">
      <w:pPr>
        <w:pStyle w:val="ConsPlusNormal"/>
        <w:jc w:val="center"/>
      </w:pPr>
    </w:p>
    <w:p w:rsidR="000923DF" w:rsidRPr="000923DF" w:rsidRDefault="000923DF" w:rsidP="000923DF">
      <w:pPr>
        <w:pStyle w:val="ConsPlusNormal"/>
        <w:jc w:val="center"/>
        <w:outlineLvl w:val="0"/>
      </w:pPr>
      <w:r w:rsidRPr="000923DF">
        <w:rPr>
          <w:b/>
        </w:rPr>
        <w:t>5. Ответственность</w:t>
      </w:r>
    </w:p>
    <w:p w:rsidR="000923DF" w:rsidRPr="000923DF" w:rsidRDefault="000923DF" w:rsidP="000923DF">
      <w:pPr>
        <w:pStyle w:val="ConsPlusNormal"/>
        <w:jc w:val="center"/>
      </w:pP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5.1. Лаборант привлекается к ответственности: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0923DF" w:rsidRPr="000923DF" w:rsidRDefault="000923DF" w:rsidP="000923DF">
      <w:pPr>
        <w:pStyle w:val="ConsPlusNormal"/>
        <w:ind w:firstLine="709"/>
        <w:jc w:val="both"/>
      </w:pPr>
      <w:r w:rsidRPr="000923DF">
        <w:t>- за причинение материального ущерба - в порядке, установленном действующим трудовым законодательством Российской Федерации.</w:t>
      </w:r>
    </w:p>
    <w:p w:rsidR="000923DF" w:rsidRPr="000923DF" w:rsidRDefault="000923DF" w:rsidP="000923DF">
      <w:pPr>
        <w:pStyle w:val="ConsPlusNormal"/>
        <w:ind w:firstLine="540"/>
        <w:jc w:val="both"/>
      </w:pPr>
    </w:p>
    <w:p w:rsidR="000923DF" w:rsidRPr="000923DF" w:rsidRDefault="000923DF" w:rsidP="000923DF">
      <w:pPr>
        <w:pStyle w:val="ConsPlusNormal"/>
        <w:jc w:val="center"/>
        <w:outlineLvl w:val="0"/>
      </w:pPr>
      <w:r w:rsidRPr="000923DF">
        <w:rPr>
          <w:b/>
        </w:rPr>
        <w:t>6. Заключительные положения</w:t>
      </w:r>
    </w:p>
    <w:p w:rsidR="000923DF" w:rsidRPr="000923DF" w:rsidRDefault="000923DF" w:rsidP="000923DF">
      <w:pPr>
        <w:pStyle w:val="ConsPlusNormal"/>
        <w:jc w:val="center"/>
      </w:pPr>
    </w:p>
    <w:p w:rsidR="000923DF" w:rsidRPr="000923DF" w:rsidRDefault="000923DF" w:rsidP="000923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3DF">
        <w:rPr>
          <w:rFonts w:ascii="Times New Roman" w:hAnsi="Times New Roman" w:cs="Times New Roman"/>
          <w:sz w:val="24"/>
          <w:szCs w:val="24"/>
        </w:rPr>
        <w:t>6.1.   Настоящая   должностная   инструкция   разработана   на   основеКвалификационной   характеристик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923DF">
        <w:rPr>
          <w:rFonts w:ascii="Times New Roman" w:hAnsi="Times New Roman" w:cs="Times New Roman"/>
          <w:sz w:val="24"/>
          <w:szCs w:val="24"/>
        </w:rPr>
        <w:t>должности  "Лаборант"  (Квалификационныйсправочник   должностей  руководителей,  специалистов  и  других  служащих,утвержденный   Постановлением   Минтруда   России   от  21.08.1998  N  37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923DF">
        <w:rPr>
          <w:rFonts w:ascii="Times New Roman" w:hAnsi="Times New Roman" w:cs="Times New Roman"/>
          <w:sz w:val="24"/>
          <w:szCs w:val="24"/>
        </w:rPr>
        <w:t>.</w:t>
      </w:r>
    </w:p>
    <w:p w:rsidR="00BD5000" w:rsidRPr="000923DF" w:rsidRDefault="008B534D" w:rsidP="000923DF">
      <w:pPr>
        <w:pStyle w:val="ConsPlusNormal"/>
        <w:ind w:firstLine="709"/>
        <w:jc w:val="both"/>
      </w:pPr>
      <w:r w:rsidRPr="000923DF">
        <w:lastRenderedPageBreak/>
        <w:t>6</w:t>
      </w:r>
      <w:r w:rsidR="00857B24" w:rsidRPr="000923DF">
        <w:t>.2</w:t>
      </w:r>
      <w:r w:rsidR="00A91D53" w:rsidRPr="000923DF">
        <w:t>.</w:t>
      </w:r>
      <w:r w:rsidR="00BD5000" w:rsidRPr="000923DF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0923DF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0923DF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3DF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0923DF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0923DF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0923DF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0923DF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0923DF" w:rsidSect="003D44ED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6F9" w:rsidRDefault="00CF26F9" w:rsidP="005A5371">
      <w:pPr>
        <w:spacing w:after="0" w:line="240" w:lineRule="auto"/>
      </w:pPr>
      <w:r>
        <w:separator/>
      </w:r>
    </w:p>
  </w:endnote>
  <w:endnote w:type="continuationSeparator" w:id="1">
    <w:p w:rsidR="00CF26F9" w:rsidRDefault="00CF26F9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6F9" w:rsidRDefault="00CF26F9" w:rsidP="005A5371">
      <w:pPr>
        <w:spacing w:after="0" w:line="240" w:lineRule="auto"/>
      </w:pPr>
      <w:r>
        <w:separator/>
      </w:r>
    </w:p>
  </w:footnote>
  <w:footnote w:type="continuationSeparator" w:id="1">
    <w:p w:rsidR="00CF26F9" w:rsidRDefault="00CF26F9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0E1C71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59536B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0923DF"/>
    <w:rsid w:val="000E1C71"/>
    <w:rsid w:val="00127890"/>
    <w:rsid w:val="00140CCE"/>
    <w:rsid w:val="00170F01"/>
    <w:rsid w:val="001D7F07"/>
    <w:rsid w:val="00221CA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9536B"/>
    <w:rsid w:val="005A5371"/>
    <w:rsid w:val="00630060"/>
    <w:rsid w:val="00647CD1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00216"/>
    <w:rsid w:val="00915814"/>
    <w:rsid w:val="00955FBD"/>
    <w:rsid w:val="00965418"/>
    <w:rsid w:val="009A1110"/>
    <w:rsid w:val="009E232E"/>
    <w:rsid w:val="00A91D53"/>
    <w:rsid w:val="00B85B90"/>
    <w:rsid w:val="00BD5000"/>
    <w:rsid w:val="00CF26F9"/>
    <w:rsid w:val="00CF79FC"/>
    <w:rsid w:val="00E44AFA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6</cp:revision>
  <dcterms:created xsi:type="dcterms:W3CDTF">2025-11-22T08:59:00Z</dcterms:created>
  <dcterms:modified xsi:type="dcterms:W3CDTF">2025-12-02T10:17:00Z</dcterms:modified>
</cp:coreProperties>
</file>