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8A" w:rsidRDefault="002C508A" w:rsidP="002C508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7355747"/>
      <w:r>
        <w:rPr>
          <w:rFonts w:ascii="Times New Roman" w:hAnsi="Times New Roman"/>
          <w:b/>
          <w:color w:val="000000"/>
          <w:sz w:val="28"/>
          <w:lang w:val="ru-RU"/>
        </w:rPr>
        <w:t>ПРИЛОЖЕНИЕ К ООП ООО</w:t>
      </w:r>
    </w:p>
    <w:p w:rsidR="002C508A" w:rsidRDefault="002C508A" w:rsidP="002C508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97587" w:rsidRPr="00A05B68" w:rsidRDefault="00D655A6" w:rsidP="002C508A">
      <w:pPr>
        <w:spacing w:after="0" w:line="240" w:lineRule="auto"/>
        <w:ind w:left="120"/>
        <w:jc w:val="center"/>
        <w:rPr>
          <w:lang w:val="ru-RU"/>
        </w:rPr>
      </w:pPr>
      <w:r w:rsidRPr="00A05B6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97587" w:rsidRPr="00A05B68" w:rsidRDefault="00D655A6" w:rsidP="002C508A">
      <w:pPr>
        <w:spacing w:after="0" w:line="240" w:lineRule="auto"/>
        <w:ind w:left="-851"/>
        <w:jc w:val="center"/>
        <w:rPr>
          <w:lang w:val="ru-RU"/>
        </w:rPr>
      </w:pPr>
      <w:r w:rsidRPr="00A05B6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ac6180-0491-4e51-bcdc-02f177e3ca02"/>
      <w:r w:rsidRPr="00A05B6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bookmarkEnd w:id="1"/>
      <w:r w:rsidRPr="00A05B6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97587" w:rsidRPr="00A05B68" w:rsidRDefault="00D655A6" w:rsidP="002C508A">
      <w:pPr>
        <w:spacing w:after="0" w:line="240" w:lineRule="auto"/>
        <w:ind w:left="120"/>
        <w:jc w:val="center"/>
        <w:rPr>
          <w:lang w:val="ru-RU"/>
        </w:rPr>
      </w:pPr>
      <w:r w:rsidRPr="00A05B6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ada58fd-6609-4cda-9277-f572cdc08664"/>
      <w:r w:rsidRPr="00A05B68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 ГО Верхотурский"</w:t>
      </w:r>
      <w:bookmarkEnd w:id="2"/>
      <w:r w:rsidRPr="00A05B6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05B68">
        <w:rPr>
          <w:rFonts w:ascii="Times New Roman" w:hAnsi="Times New Roman"/>
          <w:color w:val="000000"/>
          <w:sz w:val="28"/>
          <w:lang w:val="ru-RU"/>
        </w:rPr>
        <w:t>​</w:t>
      </w:r>
    </w:p>
    <w:p w:rsidR="00697587" w:rsidRPr="002C508A" w:rsidRDefault="00D655A6" w:rsidP="002C508A">
      <w:pPr>
        <w:spacing w:after="0" w:line="240" w:lineRule="auto"/>
        <w:ind w:left="120"/>
        <w:jc w:val="center"/>
        <w:rPr>
          <w:lang w:val="ru-RU"/>
        </w:rPr>
      </w:pPr>
      <w:r w:rsidRPr="002C508A">
        <w:rPr>
          <w:rFonts w:ascii="Times New Roman" w:hAnsi="Times New Roman"/>
          <w:b/>
          <w:color w:val="000000"/>
          <w:sz w:val="28"/>
          <w:lang w:val="ru-RU"/>
        </w:rPr>
        <w:t>МАОУ "СОШ № 46"</w:t>
      </w:r>
    </w:p>
    <w:p w:rsidR="00697587" w:rsidRPr="002C508A" w:rsidRDefault="00697587" w:rsidP="002C508A">
      <w:pPr>
        <w:spacing w:after="0" w:line="240" w:lineRule="auto"/>
        <w:ind w:left="120"/>
        <w:rPr>
          <w:lang w:val="ru-RU"/>
        </w:rPr>
      </w:pPr>
    </w:p>
    <w:p w:rsidR="00697587" w:rsidRPr="002C508A" w:rsidRDefault="00697587" w:rsidP="002C508A">
      <w:pPr>
        <w:spacing w:after="0" w:line="240" w:lineRule="auto"/>
        <w:ind w:left="120"/>
        <w:rPr>
          <w:lang w:val="ru-RU"/>
        </w:rPr>
      </w:pPr>
    </w:p>
    <w:p w:rsidR="00697587" w:rsidRPr="002C508A" w:rsidRDefault="00697587" w:rsidP="002C508A">
      <w:pPr>
        <w:spacing w:after="0" w:line="240" w:lineRule="auto"/>
        <w:ind w:left="120"/>
        <w:rPr>
          <w:lang w:val="ru-RU"/>
        </w:rPr>
      </w:pPr>
    </w:p>
    <w:p w:rsidR="00697587" w:rsidRPr="002C508A" w:rsidRDefault="00697587" w:rsidP="002C508A">
      <w:pPr>
        <w:spacing w:after="0" w:line="240" w:lineRule="auto"/>
        <w:ind w:left="120"/>
        <w:rPr>
          <w:lang w:val="ru-RU"/>
        </w:rPr>
      </w:pPr>
    </w:p>
    <w:p w:rsidR="00697587" w:rsidRPr="002C508A" w:rsidRDefault="00697587" w:rsidP="002C508A">
      <w:pPr>
        <w:spacing w:after="0" w:line="240" w:lineRule="auto"/>
        <w:ind w:left="120"/>
        <w:rPr>
          <w:lang w:val="ru-RU"/>
        </w:rPr>
      </w:pPr>
    </w:p>
    <w:p w:rsidR="00697587" w:rsidRPr="002C508A" w:rsidRDefault="00D655A6" w:rsidP="002C508A">
      <w:pPr>
        <w:spacing w:after="0" w:line="240" w:lineRule="auto"/>
        <w:ind w:left="120"/>
        <w:rPr>
          <w:lang w:val="ru-RU"/>
        </w:rPr>
      </w:pPr>
      <w:r w:rsidRPr="002C508A">
        <w:rPr>
          <w:rFonts w:ascii="Times New Roman" w:hAnsi="Times New Roman"/>
          <w:color w:val="000000"/>
          <w:sz w:val="28"/>
          <w:lang w:val="ru-RU"/>
        </w:rPr>
        <w:t>‌</w:t>
      </w:r>
    </w:p>
    <w:p w:rsidR="00697587" w:rsidRPr="002C508A" w:rsidRDefault="00697587" w:rsidP="002C508A">
      <w:pPr>
        <w:spacing w:after="0" w:line="240" w:lineRule="auto"/>
        <w:ind w:left="120"/>
        <w:rPr>
          <w:lang w:val="ru-RU"/>
        </w:rPr>
      </w:pPr>
    </w:p>
    <w:p w:rsidR="00697587" w:rsidRDefault="00697587" w:rsidP="002C508A">
      <w:pPr>
        <w:spacing w:after="0" w:line="240" w:lineRule="auto"/>
        <w:ind w:left="120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rPr>
          <w:lang w:val="ru-RU"/>
        </w:rPr>
      </w:pPr>
    </w:p>
    <w:p w:rsidR="002C508A" w:rsidRPr="002C508A" w:rsidRDefault="002C508A" w:rsidP="002C508A">
      <w:pPr>
        <w:spacing w:after="0" w:line="240" w:lineRule="auto"/>
        <w:ind w:left="120"/>
        <w:rPr>
          <w:lang w:val="ru-RU"/>
        </w:rPr>
      </w:pPr>
    </w:p>
    <w:p w:rsidR="00697587" w:rsidRPr="002C508A" w:rsidRDefault="00697587" w:rsidP="002C508A">
      <w:pPr>
        <w:spacing w:after="0" w:line="240" w:lineRule="auto"/>
        <w:ind w:left="120"/>
        <w:rPr>
          <w:lang w:val="ru-RU"/>
        </w:rPr>
      </w:pPr>
    </w:p>
    <w:p w:rsidR="00697587" w:rsidRPr="002C508A" w:rsidRDefault="00D655A6" w:rsidP="002C508A">
      <w:pPr>
        <w:spacing w:after="0" w:line="240" w:lineRule="auto"/>
        <w:ind w:left="120"/>
        <w:jc w:val="center"/>
        <w:rPr>
          <w:lang w:val="ru-RU"/>
        </w:rPr>
      </w:pPr>
      <w:r w:rsidRPr="002C508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97587" w:rsidRPr="002C508A" w:rsidRDefault="00D655A6" w:rsidP="002C508A">
      <w:pPr>
        <w:spacing w:after="0" w:line="240" w:lineRule="auto"/>
        <w:ind w:left="120"/>
        <w:jc w:val="center"/>
        <w:rPr>
          <w:lang w:val="ru-RU"/>
        </w:rPr>
      </w:pPr>
      <w:r w:rsidRPr="002C508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C508A">
        <w:rPr>
          <w:rFonts w:ascii="Times New Roman" w:hAnsi="Times New Roman"/>
          <w:color w:val="000000"/>
          <w:sz w:val="28"/>
          <w:lang w:val="ru-RU"/>
        </w:rPr>
        <w:t xml:space="preserve"> 2331971)</w:t>
      </w:r>
    </w:p>
    <w:p w:rsidR="00697587" w:rsidRPr="002C508A" w:rsidRDefault="00697587" w:rsidP="002C508A">
      <w:pPr>
        <w:spacing w:after="0" w:line="240" w:lineRule="auto"/>
        <w:ind w:left="120"/>
        <w:jc w:val="center"/>
        <w:rPr>
          <w:lang w:val="ru-RU"/>
        </w:rPr>
      </w:pPr>
    </w:p>
    <w:p w:rsidR="00697587" w:rsidRPr="00A05B68" w:rsidRDefault="00D655A6" w:rsidP="002C508A">
      <w:pPr>
        <w:spacing w:after="0" w:line="240" w:lineRule="auto"/>
        <w:ind w:left="120"/>
        <w:jc w:val="center"/>
        <w:rPr>
          <w:lang w:val="ru-RU"/>
        </w:rPr>
      </w:pPr>
      <w:r w:rsidRPr="00A05B68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697587" w:rsidRPr="00A05B68" w:rsidRDefault="00D655A6" w:rsidP="002C508A">
      <w:pPr>
        <w:spacing w:after="0" w:line="240" w:lineRule="auto"/>
        <w:ind w:left="120"/>
        <w:jc w:val="center"/>
        <w:rPr>
          <w:lang w:val="ru-RU"/>
        </w:rPr>
      </w:pPr>
      <w:r w:rsidRPr="00A05B68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A05B68">
        <w:rPr>
          <w:rFonts w:ascii="Calibri" w:hAnsi="Calibri"/>
          <w:color w:val="000000"/>
          <w:sz w:val="28"/>
          <w:lang w:val="ru-RU"/>
        </w:rPr>
        <w:t xml:space="preserve">– </w:t>
      </w:r>
      <w:r w:rsidRPr="00A05B68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697587" w:rsidRPr="00A05B68" w:rsidRDefault="00697587" w:rsidP="002C508A">
      <w:pPr>
        <w:spacing w:after="0" w:line="240" w:lineRule="auto"/>
        <w:ind w:left="120"/>
        <w:jc w:val="center"/>
        <w:rPr>
          <w:lang w:val="ru-RU"/>
        </w:rPr>
      </w:pPr>
    </w:p>
    <w:p w:rsidR="00697587" w:rsidRPr="00A05B68" w:rsidRDefault="00697587" w:rsidP="002C508A">
      <w:pPr>
        <w:spacing w:after="0" w:line="240" w:lineRule="auto"/>
        <w:ind w:left="120"/>
        <w:jc w:val="center"/>
        <w:rPr>
          <w:lang w:val="ru-RU"/>
        </w:rPr>
      </w:pPr>
    </w:p>
    <w:p w:rsidR="00697587" w:rsidRDefault="00697587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Pr="00A05B68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697587" w:rsidRPr="00A05B68" w:rsidRDefault="00697587" w:rsidP="002C508A">
      <w:pPr>
        <w:spacing w:after="0" w:line="240" w:lineRule="auto"/>
        <w:ind w:left="120"/>
        <w:jc w:val="center"/>
        <w:rPr>
          <w:lang w:val="ru-RU"/>
        </w:rPr>
      </w:pPr>
    </w:p>
    <w:p w:rsidR="00697587" w:rsidRPr="00A05B68" w:rsidRDefault="00697587" w:rsidP="002C508A">
      <w:pPr>
        <w:spacing w:after="0" w:line="240" w:lineRule="auto"/>
        <w:ind w:left="120"/>
        <w:jc w:val="center"/>
        <w:rPr>
          <w:lang w:val="ru-RU"/>
        </w:rPr>
      </w:pPr>
    </w:p>
    <w:p w:rsidR="00697587" w:rsidRPr="00A05B68" w:rsidRDefault="00697587" w:rsidP="002C508A">
      <w:pPr>
        <w:spacing w:after="0" w:line="240" w:lineRule="auto"/>
        <w:ind w:left="120"/>
        <w:jc w:val="center"/>
        <w:rPr>
          <w:lang w:val="ru-RU"/>
        </w:rPr>
      </w:pPr>
    </w:p>
    <w:p w:rsidR="00697587" w:rsidRDefault="00697587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Pr="00A05B68" w:rsidRDefault="002C508A" w:rsidP="002C508A">
      <w:pPr>
        <w:spacing w:after="0" w:line="240" w:lineRule="auto"/>
        <w:ind w:left="120"/>
        <w:jc w:val="center"/>
        <w:rPr>
          <w:lang w:val="ru-RU"/>
        </w:rPr>
      </w:pPr>
    </w:p>
    <w:p w:rsidR="00697587" w:rsidRPr="00A05B68" w:rsidRDefault="00697587" w:rsidP="002C508A">
      <w:pPr>
        <w:spacing w:after="0" w:line="240" w:lineRule="auto"/>
        <w:ind w:left="120"/>
        <w:jc w:val="center"/>
        <w:rPr>
          <w:lang w:val="ru-RU"/>
        </w:rPr>
      </w:pPr>
    </w:p>
    <w:p w:rsidR="002C508A" w:rsidRDefault="00D655A6" w:rsidP="002C50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a1153b0-1c57-4e3e-bd72-9418d6c953dd"/>
      <w:proofErr w:type="spellStart"/>
      <w:r w:rsidRPr="00A05B68">
        <w:rPr>
          <w:rFonts w:ascii="Times New Roman" w:hAnsi="Times New Roman"/>
          <w:b/>
          <w:color w:val="000000"/>
          <w:sz w:val="28"/>
          <w:lang w:val="ru-RU"/>
        </w:rPr>
        <w:t>п.Привокзальный</w:t>
      </w:r>
      <w:proofErr w:type="spellEnd"/>
      <w:r w:rsidRPr="00A05B68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</w:p>
    <w:p w:rsidR="00697587" w:rsidRPr="00A05B68" w:rsidRDefault="00D655A6" w:rsidP="002C508A">
      <w:pPr>
        <w:spacing w:after="0" w:line="240" w:lineRule="auto"/>
        <w:jc w:val="center"/>
        <w:rPr>
          <w:lang w:val="ru-RU"/>
        </w:rPr>
      </w:pPr>
      <w:r w:rsidRPr="00A05B68">
        <w:rPr>
          <w:rFonts w:ascii="Times New Roman" w:hAnsi="Times New Roman"/>
          <w:b/>
          <w:color w:val="000000"/>
          <w:sz w:val="28"/>
          <w:lang w:val="ru-RU"/>
        </w:rPr>
        <w:t xml:space="preserve">2023 </w:t>
      </w:r>
      <w:bookmarkEnd w:id="3"/>
      <w:r w:rsidRPr="00A05B6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A05B68">
        <w:rPr>
          <w:rFonts w:ascii="Times New Roman" w:hAnsi="Times New Roman"/>
          <w:color w:val="000000"/>
          <w:sz w:val="28"/>
          <w:lang w:val="ru-RU"/>
        </w:rPr>
        <w:t>​</w:t>
      </w:r>
    </w:p>
    <w:p w:rsidR="00697587" w:rsidRPr="00A05B68" w:rsidRDefault="00697587" w:rsidP="002C508A">
      <w:pPr>
        <w:spacing w:after="0" w:line="240" w:lineRule="auto"/>
        <w:rPr>
          <w:lang w:val="ru-RU"/>
        </w:rPr>
        <w:sectPr w:rsidR="00697587" w:rsidRPr="00A05B68">
          <w:pgSz w:w="11906" w:h="16383"/>
          <w:pgMar w:top="1134" w:right="850" w:bottom="1134" w:left="1701" w:header="720" w:footer="720" w:gutter="0"/>
          <w:cols w:space="720"/>
        </w:sectPr>
      </w:pPr>
    </w:p>
    <w:p w:rsidR="00697587" w:rsidRPr="00146942" w:rsidRDefault="00D655A6" w:rsidP="002C508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4" w:name="block-17355748"/>
      <w:bookmarkEnd w:id="0"/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97587" w:rsidRPr="00146942" w:rsidRDefault="00D655A6" w:rsidP="002C508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химии: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атомно­-молекулярного учения как основы всего естествознания;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Периодического закона Д. И. Менделеева как основного закона химии;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учения о строении атома и химической связи;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об электролитической диссоциации веществ в растворах.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697587" w:rsidRPr="00C726AD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 w:rsidRPr="00C726AD">
        <w:rPr>
          <w:rFonts w:ascii="Times New Roman" w:hAnsi="Times New Roman"/>
          <w:color w:val="000000"/>
          <w:sz w:val="24"/>
          <w:szCs w:val="24"/>
          <w:lang w:val="ru-RU"/>
        </w:rPr>
        <w:t>5–7 классы» и «Физика. 7 класс».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Calibri" w:hAnsi="Calibri"/>
          <w:color w:val="333333"/>
          <w:sz w:val="24"/>
          <w:szCs w:val="24"/>
          <w:lang w:val="ru-RU"/>
        </w:rPr>
        <w:t>–</w:t>
      </w:r>
      <w:r w:rsidRPr="00146942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5" w:name="9012e5c9-2e66-40e9-9799-caf6f2595164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5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697587" w:rsidRPr="00146942" w:rsidRDefault="00D655A6" w:rsidP="002C508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97587" w:rsidRPr="00146942" w:rsidRDefault="00697587" w:rsidP="002C508A">
      <w:pPr>
        <w:spacing w:after="0" w:line="240" w:lineRule="auto"/>
        <w:ind w:left="120"/>
        <w:jc w:val="both"/>
        <w:rPr>
          <w:sz w:val="24"/>
          <w:szCs w:val="24"/>
          <w:lang w:val="ru-RU"/>
        </w:rPr>
        <w:sectPr w:rsidR="00697587" w:rsidRPr="00146942" w:rsidSect="00221414">
          <w:pgSz w:w="11906" w:h="16383"/>
          <w:pgMar w:top="567" w:right="1134" w:bottom="567" w:left="1134" w:header="720" w:footer="720" w:gutter="0"/>
          <w:cols w:space="720"/>
        </w:sectPr>
      </w:pPr>
    </w:p>
    <w:p w:rsidR="00697587" w:rsidRPr="00146942" w:rsidRDefault="00D655A6" w:rsidP="002C508A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6" w:name="block-17355749"/>
      <w:bookmarkEnd w:id="4"/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97587" w:rsidRPr="00146942" w:rsidRDefault="00D655A6" w:rsidP="002C508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 w:rsidRPr="00146942">
        <w:rPr>
          <w:rFonts w:ascii="Times New Roman" w:hAnsi="Times New Roman"/>
          <w:color w:val="000000"/>
          <w:sz w:val="24"/>
          <w:szCs w:val="24"/>
        </w:rPr>
        <w:t>II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146942">
        <w:rPr>
          <w:rFonts w:ascii="Times New Roman" w:hAnsi="Times New Roman"/>
          <w:color w:val="000000"/>
          <w:sz w:val="24"/>
          <w:szCs w:val="24"/>
        </w:rPr>
        <w:t>II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шаростержневых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Соли. Номенклатура солей. Физические и химические свойства солей. Получение солей.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lastRenderedPageBreak/>
        <w:t>Химический эксперимент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146942">
        <w:rPr>
          <w:rFonts w:ascii="Times New Roman" w:hAnsi="Times New Roman"/>
          <w:color w:val="000000"/>
          <w:sz w:val="24"/>
          <w:szCs w:val="24"/>
        </w:rPr>
        <w:t>II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146942">
        <w:rPr>
          <w:rFonts w:ascii="Times New Roman" w:hAnsi="Times New Roman"/>
          <w:color w:val="000000"/>
          <w:sz w:val="24"/>
          <w:szCs w:val="24"/>
        </w:rPr>
        <w:t>II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Окислительно</w:t>
      </w:r>
      <w:proofErr w:type="spellEnd"/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-восстановительные реакции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длиннопериодная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химических элементов. Ионная связь.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Степень окисления.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­-восстановительные реакции. Процессы окисления и восстановления. Окислители и восстановители.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-восстановительных реакций (горение, реакции разложения, соединения).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4694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</w:t>
      </w:r>
      <w:proofErr w:type="spellEnd"/>
      <w:r w:rsidRPr="0014694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связи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Реализация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География: атмосфера, гидросфера, минералы, горные породы, полезные ископаемые, топливо, водные ресурсы.</w:t>
      </w:r>
    </w:p>
    <w:p w:rsidR="00697587" w:rsidRPr="00146942" w:rsidRDefault="00D655A6" w:rsidP="002C508A">
      <w:pPr>
        <w:spacing w:after="0" w:line="240" w:lineRule="auto"/>
        <w:ind w:firstLine="600"/>
        <w:jc w:val="center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Вещество и химическая реакция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-восстановительные реакции, электронный баланс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-восстановительной реакции. Составление уравнений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­-восстановительных реакций с использованием метода электронного баланса.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Теория электролитической диссоциации. Электролиты и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Неметаллы и их соединения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Хлороводород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хлороводорода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организм человека. Важнейшие хлориды и их нахождение в природе.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146942">
        <w:rPr>
          <w:rFonts w:ascii="Times New Roman" w:hAnsi="Times New Roman"/>
          <w:color w:val="000000"/>
          <w:sz w:val="24"/>
          <w:szCs w:val="24"/>
        </w:rPr>
        <w:t>VI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146942">
        <w:rPr>
          <w:rFonts w:ascii="Times New Roman" w:hAnsi="Times New Roman"/>
          <w:color w:val="000000"/>
          <w:sz w:val="24"/>
          <w:szCs w:val="24"/>
        </w:rPr>
        <w:t>V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146942">
        <w:rPr>
          <w:rFonts w:ascii="Times New Roman" w:hAnsi="Times New Roman"/>
          <w:color w:val="000000"/>
          <w:sz w:val="24"/>
          <w:szCs w:val="24"/>
        </w:rPr>
        <w:t>V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146942">
        <w:rPr>
          <w:rFonts w:ascii="Times New Roman" w:hAnsi="Times New Roman"/>
          <w:color w:val="000000"/>
          <w:sz w:val="24"/>
          <w:szCs w:val="24"/>
        </w:rPr>
        <w:t>IV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r w:rsidRPr="00C726AD">
        <w:rPr>
          <w:rFonts w:ascii="Times New Roman" w:hAnsi="Times New Roman"/>
          <w:color w:val="000000"/>
          <w:sz w:val="24"/>
          <w:szCs w:val="24"/>
          <w:lang w:val="ru-RU"/>
        </w:rPr>
        <w:t xml:space="preserve">Адсорбция. Круговорот углерода в природе. 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146942">
        <w:rPr>
          <w:rFonts w:ascii="Times New Roman" w:hAnsi="Times New Roman"/>
          <w:color w:val="000000"/>
          <w:sz w:val="24"/>
          <w:szCs w:val="24"/>
        </w:rPr>
        <w:t>IV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146942">
        <w:rPr>
          <w:rFonts w:ascii="Times New Roman" w:hAnsi="Times New Roman"/>
          <w:color w:val="000000"/>
          <w:sz w:val="24"/>
          <w:szCs w:val="24"/>
        </w:rPr>
        <w:t>IV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Металлы и их соединения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146942">
        <w:rPr>
          <w:rFonts w:ascii="Times New Roman" w:hAnsi="Times New Roman"/>
          <w:color w:val="000000"/>
          <w:sz w:val="24"/>
          <w:szCs w:val="24"/>
        </w:rPr>
        <w:t>II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146942">
        <w:rPr>
          <w:rFonts w:ascii="Times New Roman" w:hAnsi="Times New Roman"/>
          <w:color w:val="000000"/>
          <w:sz w:val="24"/>
          <w:szCs w:val="24"/>
        </w:rPr>
        <w:t>III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), их состав, свойства и получение.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146942">
        <w:rPr>
          <w:rFonts w:ascii="Times New Roman" w:hAnsi="Times New Roman"/>
          <w:color w:val="000000"/>
          <w:sz w:val="24"/>
          <w:szCs w:val="24"/>
        </w:rPr>
        <w:t>II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146942">
        <w:rPr>
          <w:rFonts w:ascii="Times New Roman" w:hAnsi="Times New Roman"/>
          <w:color w:val="000000"/>
          <w:sz w:val="24"/>
          <w:szCs w:val="24"/>
        </w:rPr>
        <w:t>III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), меди (</w:t>
      </w:r>
      <w:r w:rsidRPr="00146942">
        <w:rPr>
          <w:rFonts w:ascii="Times New Roman" w:hAnsi="Times New Roman"/>
          <w:color w:val="000000"/>
          <w:sz w:val="24"/>
          <w:szCs w:val="24"/>
        </w:rPr>
        <w:t>II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Химия и окружающая среда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эксперимент: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материалов (стекло, сплавы металлов, полимерные материалы).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14694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</w:t>
      </w:r>
      <w:proofErr w:type="spellEnd"/>
      <w:r w:rsidRPr="0014694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связи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Реализация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  <w:sectPr w:rsidR="00697587" w:rsidRPr="00146942" w:rsidSect="00221414">
          <w:pgSz w:w="11906" w:h="16383"/>
          <w:pgMar w:top="567" w:right="1134" w:bottom="567" w:left="1134" w:header="720" w:footer="720" w:gutter="0"/>
          <w:cols w:space="720"/>
        </w:sect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697587" w:rsidRPr="00146942" w:rsidRDefault="00D655A6" w:rsidP="002C508A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block-17355751"/>
      <w:bookmarkEnd w:id="6"/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697587" w:rsidRPr="00146942" w:rsidRDefault="00697587" w:rsidP="002C508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учебно­исследовательской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8" w:name="_Toc138318759"/>
      <w:bookmarkEnd w:id="8"/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формирования культуры здоровья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E1314E" w:rsidRDefault="00E1314E" w:rsidP="002C508A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информации и иллюстрировать решаемые задачи несложными схемами, диаграммами, другими формами графики и их комбинациями;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697587" w:rsidRDefault="00D655A6" w:rsidP="002C508A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9" w:name="_Toc138318760"/>
      <w:bookmarkStart w:id="10" w:name="_Toc134720971"/>
      <w:bookmarkEnd w:id="9"/>
      <w:bookmarkEnd w:id="10"/>
    </w:p>
    <w:p w:rsidR="00E1314E" w:rsidRPr="00146942" w:rsidRDefault="00E1314E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</w:p>
    <w:p w:rsidR="00B84FA0" w:rsidRDefault="00B84FA0" w:rsidP="002C508A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97587" w:rsidRPr="00146942" w:rsidRDefault="00D655A6" w:rsidP="002C508A">
      <w:pPr>
        <w:spacing w:after="0" w:line="240" w:lineRule="auto"/>
        <w:ind w:firstLine="600"/>
        <w:jc w:val="center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классе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697587" w:rsidRPr="00146942" w:rsidRDefault="00D655A6" w:rsidP="002C508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орбиталь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697587" w:rsidRPr="00146942" w:rsidRDefault="00D655A6" w:rsidP="002C508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697587" w:rsidRPr="00146942" w:rsidRDefault="00D655A6" w:rsidP="002C508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697587" w:rsidRPr="00146942" w:rsidRDefault="00D655A6" w:rsidP="002C508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697587" w:rsidRPr="00146942" w:rsidRDefault="00D655A6" w:rsidP="002C508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697587" w:rsidRPr="00146942" w:rsidRDefault="00D655A6" w:rsidP="002C508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697587" w:rsidRPr="00146942" w:rsidRDefault="00D655A6" w:rsidP="002C508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697587" w:rsidRPr="00146942" w:rsidRDefault="00D655A6" w:rsidP="002C508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697587" w:rsidRPr="00146942" w:rsidRDefault="00D655A6" w:rsidP="002C508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697587" w:rsidRPr="00146942" w:rsidRDefault="00D655A6" w:rsidP="002C508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697587" w:rsidRPr="00146942" w:rsidRDefault="00D655A6" w:rsidP="002C508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697587" w:rsidRPr="00146942" w:rsidRDefault="00D655A6" w:rsidP="002C508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697587" w:rsidRPr="00146942" w:rsidRDefault="00D655A6" w:rsidP="002C508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14694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классе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</w:t>
      </w: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водных растворах неорганических соединений, тип кристаллической решётки конкретного вещества;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сущность </w:t>
      </w:r>
      <w:proofErr w:type="spellStart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697587" w:rsidRPr="00146942" w:rsidRDefault="00D655A6" w:rsidP="002C508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697587" w:rsidRPr="00146942" w:rsidRDefault="00697587" w:rsidP="002C508A">
      <w:pPr>
        <w:spacing w:after="0" w:line="240" w:lineRule="auto"/>
        <w:rPr>
          <w:sz w:val="24"/>
          <w:szCs w:val="24"/>
          <w:lang w:val="ru-RU"/>
        </w:rPr>
        <w:sectPr w:rsidR="00697587" w:rsidRPr="00146942" w:rsidSect="00221414">
          <w:pgSz w:w="11906" w:h="16383"/>
          <w:pgMar w:top="567" w:right="1134" w:bottom="567" w:left="1134" w:header="720" w:footer="720" w:gutter="0"/>
          <w:cols w:space="720"/>
        </w:sectPr>
      </w:pPr>
    </w:p>
    <w:p w:rsidR="00697587" w:rsidRPr="00146942" w:rsidRDefault="00D655A6" w:rsidP="002C508A">
      <w:pPr>
        <w:spacing w:after="0" w:line="240" w:lineRule="auto"/>
        <w:ind w:left="120"/>
        <w:jc w:val="center"/>
        <w:rPr>
          <w:sz w:val="24"/>
          <w:szCs w:val="24"/>
        </w:rPr>
      </w:pPr>
      <w:bookmarkStart w:id="11" w:name="block-17355746"/>
      <w:bookmarkEnd w:id="7"/>
      <w:r w:rsidRPr="00146942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  <w:r w:rsidR="00146942">
        <w:rPr>
          <w:sz w:val="24"/>
          <w:szCs w:val="24"/>
          <w:lang w:val="ru-RU"/>
        </w:rPr>
        <w:t xml:space="preserve">  </w:t>
      </w:r>
      <w:r w:rsidRPr="00146942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3524"/>
        <w:gridCol w:w="1583"/>
        <w:gridCol w:w="2336"/>
        <w:gridCol w:w="2423"/>
        <w:gridCol w:w="3869"/>
      </w:tblGrid>
      <w:tr w:rsidR="00697587" w:rsidRPr="0014694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Первоначальные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химические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понятия</w:t>
            </w:r>
            <w:proofErr w:type="spellEnd"/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Водород.Понятие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неорганических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7587" w:rsidRPr="00C72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587" w:rsidRPr="00C726AD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C726A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Строение атомов. Химическая связь. </w:t>
            </w:r>
            <w:proofErr w:type="spellStart"/>
            <w:r w:rsidRPr="00C726A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C726A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-восстановительные реакции</w:t>
            </w: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Default="00D655A6" w:rsidP="002C50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Default="00D655A6" w:rsidP="002C508A">
            <w:pPr>
              <w:spacing w:after="0" w:line="240" w:lineRule="auto"/>
              <w:ind w:left="135"/>
            </w:pPr>
            <w:r w:rsidRPr="00A05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Default="00D655A6" w:rsidP="002C5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Default="00697587" w:rsidP="002C50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Default="00697587" w:rsidP="002C50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A05B68" w:rsidRDefault="00D655A6" w:rsidP="002C508A">
            <w:pPr>
              <w:spacing w:after="0" w:line="240" w:lineRule="auto"/>
              <w:ind w:left="135"/>
              <w:rPr>
                <w:lang w:val="ru-RU"/>
              </w:rPr>
            </w:pPr>
            <w:r w:rsidRPr="00A05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Default="00D655A6" w:rsidP="002C50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A05B68" w:rsidRDefault="00D655A6" w:rsidP="002C508A">
            <w:pPr>
              <w:spacing w:after="0" w:line="240" w:lineRule="auto"/>
              <w:ind w:left="135"/>
              <w:rPr>
                <w:lang w:val="ru-RU"/>
              </w:rPr>
            </w:pPr>
            <w:r w:rsidRPr="00A05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A05B6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A05B68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Default="00D655A6" w:rsidP="002C508A">
            <w:pPr>
              <w:spacing w:after="0" w:line="240" w:lineRule="auto"/>
              <w:ind w:left="135"/>
              <w:jc w:val="center"/>
            </w:pPr>
            <w:r w:rsidRPr="00A05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Default="00D655A6" w:rsidP="002C5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Default="00697587" w:rsidP="002C50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A05B68" w:rsidRDefault="00D655A6" w:rsidP="002C508A">
            <w:pPr>
              <w:spacing w:after="0" w:line="240" w:lineRule="auto"/>
              <w:ind w:left="135"/>
              <w:rPr>
                <w:lang w:val="ru-RU"/>
              </w:rPr>
            </w:pPr>
            <w:r w:rsidRPr="00A05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Default="00D655A6" w:rsidP="002C50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7587" w:rsidRDefault="00D655A6" w:rsidP="002C5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Default="00697587" w:rsidP="002C508A">
            <w:pPr>
              <w:spacing w:after="0" w:line="240" w:lineRule="auto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Default="00697587" w:rsidP="002C508A">
            <w:pPr>
              <w:spacing w:after="0" w:line="240" w:lineRule="auto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A05B68" w:rsidRDefault="00D655A6" w:rsidP="002C508A">
            <w:pPr>
              <w:spacing w:after="0" w:line="240" w:lineRule="auto"/>
              <w:ind w:left="135"/>
              <w:rPr>
                <w:lang w:val="ru-RU"/>
              </w:rPr>
            </w:pPr>
            <w:r w:rsidRPr="00A05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Default="00D655A6" w:rsidP="002C508A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7587" w:rsidRDefault="00D655A6" w:rsidP="002C5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Default="00697587" w:rsidP="002C50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Default="00697587" w:rsidP="002C50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A05B68" w:rsidRDefault="00D655A6" w:rsidP="002C508A">
            <w:pPr>
              <w:spacing w:after="0" w:line="240" w:lineRule="auto"/>
              <w:ind w:left="135"/>
              <w:rPr>
                <w:lang w:val="ru-RU"/>
              </w:rPr>
            </w:pPr>
            <w:r w:rsidRPr="00A05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5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Pr="00A05B68" w:rsidRDefault="00D655A6" w:rsidP="002C508A">
            <w:pPr>
              <w:spacing w:after="0" w:line="240" w:lineRule="auto"/>
              <w:ind w:left="135"/>
              <w:rPr>
                <w:lang w:val="ru-RU"/>
              </w:rPr>
            </w:pPr>
            <w:r w:rsidRPr="00A05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7587" w:rsidRDefault="00D655A6" w:rsidP="002C508A">
            <w:pPr>
              <w:spacing w:after="0" w:line="240" w:lineRule="auto"/>
              <w:ind w:left="135"/>
              <w:jc w:val="center"/>
            </w:pPr>
            <w:r w:rsidRPr="00A05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Default="00D655A6" w:rsidP="002C5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Default="00D655A6" w:rsidP="002C508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Default="00697587" w:rsidP="002C508A">
            <w:pPr>
              <w:spacing w:after="0" w:line="240" w:lineRule="auto"/>
            </w:pPr>
          </w:p>
        </w:tc>
      </w:tr>
    </w:tbl>
    <w:p w:rsidR="00697587" w:rsidRDefault="00697587" w:rsidP="002C508A">
      <w:pPr>
        <w:spacing w:after="0" w:line="240" w:lineRule="auto"/>
        <w:sectPr w:rsidR="00697587" w:rsidSect="00221414">
          <w:pgSz w:w="16383" w:h="11906" w:orient="landscape"/>
          <w:pgMar w:top="567" w:right="851" w:bottom="567" w:left="1134" w:header="720" w:footer="720" w:gutter="0"/>
          <w:cols w:space="720"/>
        </w:sectPr>
      </w:pPr>
    </w:p>
    <w:p w:rsidR="00697587" w:rsidRPr="00146942" w:rsidRDefault="00D655A6" w:rsidP="002C508A">
      <w:pPr>
        <w:spacing w:after="0" w:line="240" w:lineRule="auto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146942">
        <w:rPr>
          <w:rFonts w:ascii="Times New Roman" w:hAnsi="Times New Roman"/>
          <w:b/>
          <w:color w:val="000000"/>
          <w:sz w:val="24"/>
          <w:szCs w:val="24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3050"/>
      </w:tblGrid>
      <w:tr w:rsidR="00697587" w:rsidRPr="0014694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Вещество и химические реакции</w:t>
            </w:r>
            <w:r w:rsidR="00A05B68"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20 час</w:t>
            </w:r>
          </w:p>
          <w:p w:rsidR="00A05B68" w:rsidRPr="00146942" w:rsidRDefault="00A05B68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1.1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Химия — важная область естествознания и практической деятельности человека</w:t>
            </w: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Неметаллы и их соединения</w:t>
            </w: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VII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Сера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Металлы и их соединения</w:t>
            </w: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Химия и окружающая среда</w:t>
            </w: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97587" w:rsidRDefault="00697587" w:rsidP="002C508A">
      <w:pPr>
        <w:spacing w:after="0" w:line="240" w:lineRule="auto"/>
        <w:rPr>
          <w:sz w:val="24"/>
          <w:szCs w:val="24"/>
          <w:lang w:val="ru-RU"/>
        </w:rPr>
      </w:pPr>
    </w:p>
    <w:p w:rsidR="00697587" w:rsidRDefault="00697587" w:rsidP="002C508A">
      <w:pPr>
        <w:spacing w:after="0" w:line="240" w:lineRule="auto"/>
        <w:rPr>
          <w:sz w:val="24"/>
          <w:szCs w:val="24"/>
          <w:lang w:val="ru-RU"/>
        </w:rPr>
      </w:pPr>
    </w:p>
    <w:p w:rsidR="002C508A" w:rsidRDefault="002C508A" w:rsidP="002C508A">
      <w:pPr>
        <w:spacing w:after="0" w:line="240" w:lineRule="auto"/>
        <w:rPr>
          <w:sz w:val="24"/>
          <w:szCs w:val="24"/>
          <w:lang w:val="ru-RU"/>
        </w:rPr>
      </w:pPr>
    </w:p>
    <w:p w:rsidR="002C508A" w:rsidRDefault="002C508A" w:rsidP="002C508A">
      <w:pPr>
        <w:spacing w:after="0" w:line="240" w:lineRule="auto"/>
        <w:rPr>
          <w:sz w:val="24"/>
          <w:szCs w:val="24"/>
          <w:lang w:val="ru-RU"/>
        </w:rPr>
      </w:pPr>
      <w:bookmarkStart w:id="12" w:name="_GoBack"/>
      <w:bookmarkEnd w:id="12"/>
    </w:p>
    <w:p w:rsidR="002C508A" w:rsidRDefault="002C508A" w:rsidP="002C508A">
      <w:pPr>
        <w:spacing w:after="0" w:line="240" w:lineRule="auto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C508A" w:rsidRPr="00C726AD" w:rsidTr="00EC55BA">
        <w:tc>
          <w:tcPr>
            <w:tcW w:w="3114" w:type="dxa"/>
          </w:tcPr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08   2023 г.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Бармина Н.Г.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МС №1 от «31» 08   2023 г.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Крамаренко Н.А.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26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 от «31» 08   2023 г.</w:t>
            </w:r>
          </w:p>
          <w:p w:rsidR="002C508A" w:rsidRPr="00C726AD" w:rsidRDefault="002C508A" w:rsidP="002C50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508A" w:rsidRPr="00146942" w:rsidRDefault="002C508A" w:rsidP="002C508A">
      <w:pPr>
        <w:spacing w:after="0" w:line="240" w:lineRule="auto"/>
        <w:rPr>
          <w:sz w:val="24"/>
          <w:szCs w:val="24"/>
          <w:lang w:val="ru-RU"/>
        </w:rPr>
        <w:sectPr w:rsidR="002C508A" w:rsidRPr="00146942" w:rsidSect="00221414">
          <w:pgSz w:w="16383" w:h="11906" w:orient="landscape"/>
          <w:pgMar w:top="567" w:right="851" w:bottom="567" w:left="1134" w:header="720" w:footer="720" w:gutter="0"/>
          <w:cols w:space="720"/>
        </w:sectPr>
      </w:pPr>
    </w:p>
    <w:p w:rsidR="00697587" w:rsidRPr="00146942" w:rsidRDefault="00D655A6" w:rsidP="002C508A">
      <w:pPr>
        <w:spacing w:after="0" w:line="240" w:lineRule="auto"/>
        <w:jc w:val="center"/>
        <w:rPr>
          <w:sz w:val="24"/>
          <w:szCs w:val="24"/>
        </w:rPr>
      </w:pPr>
      <w:bookmarkStart w:id="13" w:name="block-17355750"/>
      <w:bookmarkEnd w:id="11"/>
      <w:r w:rsidRPr="0014694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  <w:r w:rsidR="00FB11B1">
        <w:rPr>
          <w:sz w:val="24"/>
          <w:szCs w:val="24"/>
          <w:lang w:val="ru-RU"/>
        </w:rPr>
        <w:t xml:space="preserve">          </w:t>
      </w:r>
      <w:r w:rsidRPr="00146942">
        <w:rPr>
          <w:rFonts w:ascii="Times New Roman" w:hAnsi="Times New Roman"/>
          <w:b/>
          <w:color w:val="000000"/>
          <w:sz w:val="24"/>
          <w:szCs w:val="24"/>
        </w:rPr>
        <w:t xml:space="preserve"> 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426"/>
        <w:gridCol w:w="947"/>
        <w:gridCol w:w="1842"/>
        <w:gridCol w:w="1910"/>
        <w:gridCol w:w="1348"/>
        <w:gridCol w:w="3091"/>
      </w:tblGrid>
      <w:tr w:rsidR="0084330D" w:rsidRPr="00146942" w:rsidTr="0084330D">
        <w:trPr>
          <w:trHeight w:val="144"/>
          <w:tblCellSpacing w:w="20" w:type="nil"/>
        </w:trPr>
        <w:tc>
          <w:tcPr>
            <w:tcW w:w="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97587" w:rsidRPr="00146942" w:rsidTr="002A0E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5B68" w:rsidRPr="002C508A" w:rsidTr="00FB11B1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A05B68" w:rsidRPr="00146942" w:rsidRDefault="00A05B68" w:rsidP="002C5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Раздел 1.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Первоначальные химические понятия 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(20 час)</w:t>
            </w:r>
          </w:p>
          <w:p w:rsidR="00A05B68" w:rsidRPr="00146942" w:rsidRDefault="00A05B68" w:rsidP="002C5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1.1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Химия — важная область естествознания и практической деятельности человека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(5 час)</w:t>
            </w:r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вещества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методах познания в химии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05B68" w:rsidRPr="002C508A" w:rsidTr="00FB11B1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A05B68" w:rsidRPr="00146942" w:rsidRDefault="00A05B68" w:rsidP="002C5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1.2 Вещества и химические реакции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(15 час)</w:t>
            </w:r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Атомы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молекулы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вещества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Атомно-молекулярное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учение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Валентность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атомов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элементов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eae</w:t>
              </w:r>
              <w:proofErr w:type="spellEnd"/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323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5230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5708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М. В. Ломоносов — учёный-энциклопедист.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4290</w:t>
              </w:r>
            </w:hyperlink>
          </w:p>
        </w:tc>
      </w:tr>
      <w:tr w:rsidR="00A05B68" w:rsidRPr="002C508A" w:rsidTr="00FB11B1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A05B68" w:rsidRPr="00146942" w:rsidRDefault="00A05B68" w:rsidP="002C5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Важнейшие представители неорганических веществ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(30 час)</w:t>
            </w:r>
          </w:p>
        </w:tc>
      </w:tr>
      <w:tr w:rsidR="00273B3D" w:rsidRPr="002C508A" w:rsidTr="000C6382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73B3D" w:rsidRPr="00273B3D" w:rsidRDefault="00273B3D" w:rsidP="002C508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73B3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2.1 Воздух. Кислород. Понятие об оксидах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(</w:t>
            </w:r>
            <w:r w:rsidRPr="00273B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 час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Озон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273B3D" w:rsidRDefault="00697587" w:rsidP="002C508A">
            <w:pPr>
              <w:spacing w:after="0" w:line="240" w:lineRule="auto"/>
              <w:ind w:left="1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оксидах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4614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кислорода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4790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Топливо (нефть, уголь и метан). Загрязнение воздуха, способы его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предотвращения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73B3D" w:rsidRPr="002C508A" w:rsidTr="007B3CA0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73B3D" w:rsidRPr="00273B3D" w:rsidRDefault="00273B3D" w:rsidP="002C5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73B3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2.2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3B3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Водород. Понятие о кислотах и солях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(8 час)</w:t>
            </w:r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Водород — элемент и простое вещество.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водорода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кислотах и солях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5708</w:t>
              </w:r>
            </w:hyperlink>
          </w:p>
        </w:tc>
      </w:tr>
      <w:tr w:rsidR="00273B3D" w:rsidRPr="002C508A" w:rsidTr="008B07D4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73B3D" w:rsidRPr="00146942" w:rsidRDefault="00273B3D" w:rsidP="002C5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3B3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2.3 Вода. Растворы. Понятие об основаниях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(5 час)</w:t>
            </w:r>
          </w:p>
        </w:tc>
      </w:tr>
      <w:tr w:rsidR="002A0EC7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4330D" w:rsidRPr="002C508A" w:rsidTr="004316C8">
        <w:trPr>
          <w:trHeight w:val="685"/>
          <w:tblCellSpacing w:w="20" w:type="nil"/>
        </w:trPr>
        <w:tc>
          <w:tcPr>
            <w:tcW w:w="9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330D" w:rsidRPr="00146942" w:rsidRDefault="0084330D" w:rsidP="002C50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7" w:type="dxa"/>
            <w:tcBorders>
              <w:left w:val="single" w:sz="4" w:space="0" w:color="auto"/>
            </w:tcBorders>
            <w:vAlign w:val="center"/>
          </w:tcPr>
          <w:p w:rsidR="0084330D" w:rsidRPr="00146942" w:rsidRDefault="0084330D" w:rsidP="002C508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84330D" w:rsidRPr="00146942" w:rsidRDefault="0084330D" w:rsidP="002C5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84330D" w:rsidRPr="00146942" w:rsidRDefault="0084330D" w:rsidP="002C508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84330D" w:rsidRPr="00146942" w:rsidRDefault="0084330D" w:rsidP="002C508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:rsidR="0084330D" w:rsidRPr="00146942" w:rsidRDefault="0084330D" w:rsidP="002C508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1" w:type="dxa"/>
            <w:tcBorders>
              <w:left w:val="single" w:sz="4" w:space="0" w:color="auto"/>
            </w:tcBorders>
            <w:vAlign w:val="center"/>
          </w:tcPr>
          <w:p w:rsidR="0084330D" w:rsidRPr="00146942" w:rsidRDefault="0084330D" w:rsidP="002C508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№ 5 по теме «Приготовление растворов с определённой массовой долей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растворённого вещества»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</w:t>
              </w:r>
              <w:proofErr w:type="spellEnd"/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Водород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Вода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6342</w:t>
              </w:r>
            </w:hyperlink>
          </w:p>
        </w:tc>
      </w:tr>
      <w:tr w:rsidR="001605A0" w:rsidRPr="002C508A" w:rsidTr="001A19DF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1605A0" w:rsidRPr="001605A0" w:rsidRDefault="001605A0" w:rsidP="002C5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605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2.4 Основные классы неорганических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(11 час)</w:t>
            </w:r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Оксиды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номенклатура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664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664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Основания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номенклатура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Кислоты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номенклатура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dfee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dfee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9474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605A0" w:rsidRPr="00146942" w:rsidTr="00A12867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1605A0" w:rsidRPr="001605A0" w:rsidRDefault="001605A0" w:rsidP="002C508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1605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Строение атомов. Химическая связь. </w:t>
            </w:r>
            <w:proofErr w:type="spellStart"/>
            <w:r w:rsidRPr="001605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1605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-восстановительные реакции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(15 час)</w:t>
            </w:r>
          </w:p>
          <w:p w:rsidR="001605A0" w:rsidRPr="001605A0" w:rsidRDefault="001605A0" w:rsidP="002C5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605A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3.1</w:t>
            </w:r>
            <w:r w:rsidRPr="001605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Периодический закон и Периодическая система хим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ических элементов Д. И. Менделе</w:t>
            </w:r>
            <w:r w:rsidRPr="001605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ева</w:t>
            </w:r>
            <w:r w:rsidRPr="00160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605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Строение атома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(7 час)</w:t>
            </w:r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Первые попытки классификации химических элементов. Понятие о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группах сходных элементов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ffa</w:t>
              </w:r>
              <w:proofErr w:type="spellEnd"/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Периоды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подгруппы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Строение атомов. Состав атомных ядер.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Изотопы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342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824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605A0" w:rsidRPr="002C508A" w:rsidTr="00D36BA9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1605A0" w:rsidRPr="00146942" w:rsidRDefault="001605A0" w:rsidP="002C5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605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3.2 Химическая связь. </w:t>
            </w:r>
            <w:proofErr w:type="spellStart"/>
            <w:r w:rsidRPr="001605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1605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-восстановительные реакции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(8 час)</w:t>
            </w:r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Электроотрицательность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атомов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элементов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adaab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Ионная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adac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Ковалентная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полярная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adaab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Ковалентная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неполярная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adaab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окисления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adae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Окислительно-восстановительные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076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Окислители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восстановители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076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486</w:t>
              </w:r>
            </w:hyperlink>
          </w:p>
        </w:tc>
      </w:tr>
      <w:tr w:rsidR="001605A0" w:rsidRPr="00146942" w:rsidTr="005566DC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1605A0" w:rsidRPr="00221414" w:rsidRDefault="001605A0" w:rsidP="002C50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221414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Резервное</w:t>
            </w:r>
            <w:proofErr w:type="spellEnd"/>
            <w:r w:rsidRPr="0022141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21414">
              <w:rPr>
                <w:rFonts w:ascii="Times New Roman" w:hAnsi="Times New Roman"/>
                <w:b/>
                <w:color w:val="000000"/>
                <w:sz w:val="24"/>
              </w:rPr>
              <w:t>время</w:t>
            </w:r>
            <w:proofErr w:type="spellEnd"/>
            <w:r w:rsidR="00221414" w:rsidRPr="002214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(3 час)</w:t>
            </w:r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4330D" w:rsidRPr="002C508A" w:rsidTr="0084330D">
        <w:trPr>
          <w:trHeight w:val="144"/>
          <w:tblCellSpacing w:w="20" w:type="nil"/>
        </w:trPr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97587" w:rsidRPr="00146942" w:rsidTr="002A0E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97587" w:rsidRPr="00146942" w:rsidRDefault="00697587" w:rsidP="002C508A">
      <w:pPr>
        <w:spacing w:after="0" w:line="240" w:lineRule="auto"/>
        <w:rPr>
          <w:sz w:val="24"/>
          <w:szCs w:val="24"/>
        </w:rPr>
        <w:sectPr w:rsidR="00697587" w:rsidRPr="00146942" w:rsidSect="00221414">
          <w:pgSz w:w="16383" w:h="11906" w:orient="landscape"/>
          <w:pgMar w:top="567" w:right="851" w:bottom="567" w:left="1134" w:header="720" w:footer="720" w:gutter="0"/>
          <w:cols w:space="720"/>
        </w:sectPr>
      </w:pPr>
    </w:p>
    <w:p w:rsidR="00697587" w:rsidRPr="00146942" w:rsidRDefault="00D655A6" w:rsidP="002C508A">
      <w:pPr>
        <w:spacing w:after="0" w:line="240" w:lineRule="auto"/>
        <w:ind w:left="120"/>
        <w:jc w:val="center"/>
        <w:rPr>
          <w:sz w:val="24"/>
          <w:szCs w:val="24"/>
        </w:rPr>
      </w:pPr>
      <w:r w:rsidRPr="00146942">
        <w:rPr>
          <w:rFonts w:ascii="Times New Roman" w:hAnsi="Times New Roman"/>
          <w:b/>
          <w:color w:val="000000"/>
          <w:sz w:val="24"/>
          <w:szCs w:val="24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4289"/>
        <w:gridCol w:w="1212"/>
        <w:gridCol w:w="1841"/>
        <w:gridCol w:w="1910"/>
        <w:gridCol w:w="1347"/>
        <w:gridCol w:w="3090"/>
      </w:tblGrid>
      <w:tr w:rsidR="00697587" w:rsidRPr="0014694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69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adbac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adbcb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adbe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Окислительно-восстановительные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adcade</w:t>
              </w:r>
              <w:proofErr w:type="spellEnd"/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adcd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Ионные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Химические свойства кислот и оснований в свете представлений об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гидролизе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addd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addbfa</w:t>
              </w:r>
              <w:proofErr w:type="spellEnd"/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реакции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растворах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addec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addfe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Хлороводород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348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488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adea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Химические реакции, лежащие в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основе промышленного способа получения серной кислоты.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загрязнение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среды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соединениями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adec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adec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adeea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306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загрязнение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среды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соединениями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518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Фосфор. Оксид фосфора (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Загрязнение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среды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adfc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adfd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adfebe</w:t>
              </w:r>
              <w:proofErr w:type="spellEnd"/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006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027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054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Кремний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103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1156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1156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коррозии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1278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Щелочные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Важнейшие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1886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Оксиды, гидроксиды и соли железа (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 и железа (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массовой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доли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выхода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продукта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1750</w:t>
              </w:r>
            </w:hyperlink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загрязнение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4270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4270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97587" w:rsidRPr="002C50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14694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97587" w:rsidRPr="0014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97587" w:rsidRPr="00146942" w:rsidRDefault="00D655A6" w:rsidP="002C508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4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87" w:rsidRPr="00146942" w:rsidRDefault="00697587" w:rsidP="002C50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97587" w:rsidRPr="00146942" w:rsidRDefault="00697587" w:rsidP="002C508A">
      <w:pPr>
        <w:spacing w:after="0" w:line="240" w:lineRule="auto"/>
        <w:rPr>
          <w:sz w:val="24"/>
          <w:szCs w:val="24"/>
        </w:rPr>
        <w:sectPr w:rsidR="00697587" w:rsidRPr="00146942" w:rsidSect="00221414">
          <w:pgSz w:w="16383" w:h="11906" w:orient="landscape"/>
          <w:pgMar w:top="567" w:right="851" w:bottom="567" w:left="1134" w:header="720" w:footer="720" w:gutter="0"/>
          <w:cols w:space="720"/>
        </w:sectPr>
      </w:pPr>
    </w:p>
    <w:p w:rsidR="007C2654" w:rsidRPr="004405FB" w:rsidRDefault="007C2654" w:rsidP="002C508A">
      <w:pPr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b/>
          <w:i/>
          <w:sz w:val="24"/>
          <w:szCs w:val="24"/>
          <w:lang w:val="ru-RU"/>
        </w:rPr>
        <w:lastRenderedPageBreak/>
        <w:t>Учебно-методическое обеспечение учебного процесса к учебнику</w:t>
      </w:r>
      <w:r w:rsidRPr="004405FB">
        <w:rPr>
          <w:sz w:val="24"/>
          <w:szCs w:val="24"/>
          <w:lang w:val="ru-RU"/>
        </w:rPr>
        <w:t xml:space="preserve"> </w:t>
      </w:r>
      <w:proofErr w:type="spellStart"/>
      <w:r w:rsidRPr="004405FB">
        <w:rPr>
          <w:sz w:val="24"/>
          <w:szCs w:val="24"/>
          <w:lang w:val="ru-RU"/>
        </w:rPr>
        <w:t>О.С.Габриелян</w:t>
      </w:r>
      <w:proofErr w:type="spellEnd"/>
      <w:r w:rsidRPr="004405FB">
        <w:rPr>
          <w:sz w:val="24"/>
          <w:szCs w:val="24"/>
          <w:lang w:val="ru-RU"/>
        </w:rPr>
        <w:t>.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>1.Учебно-теоретические материалы:</w:t>
      </w:r>
    </w:p>
    <w:p w:rsidR="007C2654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 xml:space="preserve">1.Примерная программа по учебным предметам. Химия. 8-9 классы: проект.- 2-е изд., </w:t>
      </w:r>
      <w:proofErr w:type="spellStart"/>
      <w:r w:rsidRPr="004405FB">
        <w:rPr>
          <w:sz w:val="24"/>
          <w:szCs w:val="24"/>
          <w:lang w:val="ru-RU"/>
        </w:rPr>
        <w:t>дораб</w:t>
      </w:r>
      <w:proofErr w:type="spellEnd"/>
      <w:r w:rsidRPr="004405FB">
        <w:rPr>
          <w:sz w:val="24"/>
          <w:szCs w:val="24"/>
          <w:lang w:val="ru-RU"/>
        </w:rPr>
        <w:t>. М.:</w:t>
      </w:r>
      <w:r>
        <w:rPr>
          <w:sz w:val="24"/>
          <w:szCs w:val="24"/>
          <w:lang w:val="ru-RU"/>
        </w:rPr>
        <w:t xml:space="preserve"> Просвещение, 202</w:t>
      </w:r>
      <w:r w:rsidRPr="004405FB">
        <w:rPr>
          <w:sz w:val="24"/>
          <w:szCs w:val="24"/>
          <w:lang w:val="ru-RU"/>
        </w:rPr>
        <w:t xml:space="preserve">1. 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 xml:space="preserve">2.Авторская  программа  </w:t>
      </w:r>
      <w:proofErr w:type="spellStart"/>
      <w:r w:rsidRPr="004405FB">
        <w:rPr>
          <w:sz w:val="24"/>
          <w:szCs w:val="24"/>
          <w:lang w:val="ru-RU"/>
        </w:rPr>
        <w:t>О.С.Габриеляна</w:t>
      </w:r>
      <w:proofErr w:type="spellEnd"/>
      <w:r w:rsidRPr="004405FB">
        <w:rPr>
          <w:sz w:val="24"/>
          <w:szCs w:val="24"/>
          <w:lang w:val="ru-RU"/>
        </w:rPr>
        <w:t>,  соответствующая  Федеральному  Государственному</w:t>
      </w:r>
      <w:r>
        <w:rPr>
          <w:sz w:val="24"/>
          <w:szCs w:val="24"/>
          <w:lang w:val="ru-RU"/>
        </w:rPr>
        <w:t xml:space="preserve"> </w:t>
      </w:r>
      <w:r w:rsidRPr="004405FB">
        <w:rPr>
          <w:sz w:val="24"/>
          <w:szCs w:val="24"/>
          <w:lang w:val="ru-RU"/>
        </w:rPr>
        <w:t xml:space="preserve">образовательному стандарту основного общего образования и допущенная Министерством образования и науки Российской Федерации (Программа курса химии для 8-9 классов общеобразовательных учреждений / </w:t>
      </w:r>
      <w:proofErr w:type="spellStart"/>
      <w:r>
        <w:rPr>
          <w:sz w:val="24"/>
          <w:szCs w:val="24"/>
          <w:lang w:val="ru-RU"/>
        </w:rPr>
        <w:t>О.С.Габриелян</w:t>
      </w:r>
      <w:proofErr w:type="spellEnd"/>
      <w:r>
        <w:rPr>
          <w:sz w:val="24"/>
          <w:szCs w:val="24"/>
          <w:lang w:val="ru-RU"/>
        </w:rPr>
        <w:t>. – М.: Дрофа, 2021</w:t>
      </w:r>
      <w:r w:rsidRPr="004405FB">
        <w:rPr>
          <w:sz w:val="24"/>
          <w:szCs w:val="24"/>
          <w:lang w:val="ru-RU"/>
        </w:rPr>
        <w:t>г.).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 xml:space="preserve">3. Химия. 8 </w:t>
      </w:r>
      <w:r>
        <w:rPr>
          <w:sz w:val="24"/>
          <w:szCs w:val="24"/>
          <w:lang w:val="ru-RU"/>
        </w:rPr>
        <w:t xml:space="preserve">– 9 </w:t>
      </w:r>
      <w:r w:rsidRPr="004405FB">
        <w:rPr>
          <w:sz w:val="24"/>
          <w:szCs w:val="24"/>
          <w:lang w:val="ru-RU"/>
        </w:rPr>
        <w:t>класс</w:t>
      </w:r>
      <w:r>
        <w:rPr>
          <w:sz w:val="24"/>
          <w:szCs w:val="24"/>
          <w:lang w:val="ru-RU"/>
        </w:rPr>
        <w:t>ы</w:t>
      </w:r>
      <w:r w:rsidRPr="004405FB">
        <w:rPr>
          <w:sz w:val="24"/>
          <w:szCs w:val="24"/>
          <w:lang w:val="ru-RU"/>
        </w:rPr>
        <w:t xml:space="preserve">: учеб. Для </w:t>
      </w:r>
      <w:proofErr w:type="spellStart"/>
      <w:r w:rsidRPr="004405FB">
        <w:rPr>
          <w:sz w:val="24"/>
          <w:szCs w:val="24"/>
          <w:lang w:val="ru-RU"/>
        </w:rPr>
        <w:t>общеобразова</w:t>
      </w:r>
      <w:r>
        <w:rPr>
          <w:sz w:val="24"/>
          <w:szCs w:val="24"/>
          <w:lang w:val="ru-RU"/>
        </w:rPr>
        <w:t>т.учреждений</w:t>
      </w:r>
      <w:proofErr w:type="spellEnd"/>
      <w:r>
        <w:rPr>
          <w:sz w:val="24"/>
          <w:szCs w:val="24"/>
          <w:lang w:val="ru-RU"/>
        </w:rPr>
        <w:t xml:space="preserve"> / </w:t>
      </w:r>
      <w:proofErr w:type="spellStart"/>
      <w:r>
        <w:rPr>
          <w:sz w:val="24"/>
          <w:szCs w:val="24"/>
          <w:lang w:val="ru-RU"/>
        </w:rPr>
        <w:t>О.С.Габриелян</w:t>
      </w:r>
      <w:proofErr w:type="spellEnd"/>
      <w:r>
        <w:rPr>
          <w:sz w:val="24"/>
          <w:szCs w:val="24"/>
          <w:lang w:val="ru-RU"/>
        </w:rPr>
        <w:t>. -</w:t>
      </w:r>
      <w:r w:rsidRPr="004405FB">
        <w:rPr>
          <w:sz w:val="24"/>
          <w:szCs w:val="24"/>
          <w:lang w:val="ru-RU"/>
        </w:rPr>
        <w:t xml:space="preserve">3-е изд., стереотип.- М.: Дрофа, 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 xml:space="preserve">4. Габриелян О.С., </w:t>
      </w:r>
      <w:proofErr w:type="spellStart"/>
      <w:r w:rsidRPr="004405FB">
        <w:rPr>
          <w:sz w:val="24"/>
          <w:szCs w:val="24"/>
          <w:lang w:val="ru-RU"/>
        </w:rPr>
        <w:t>Яшукова</w:t>
      </w:r>
      <w:proofErr w:type="spellEnd"/>
      <w:r w:rsidRPr="004405FB">
        <w:rPr>
          <w:sz w:val="24"/>
          <w:szCs w:val="24"/>
          <w:lang w:val="ru-RU"/>
        </w:rPr>
        <w:t xml:space="preserve"> А.В. Химия. 8 </w:t>
      </w:r>
      <w:r>
        <w:rPr>
          <w:sz w:val="24"/>
          <w:szCs w:val="24"/>
          <w:lang w:val="ru-RU"/>
        </w:rPr>
        <w:t xml:space="preserve">– 9 </w:t>
      </w:r>
      <w:r w:rsidRPr="004405FB">
        <w:rPr>
          <w:sz w:val="24"/>
          <w:szCs w:val="24"/>
          <w:lang w:val="ru-RU"/>
        </w:rPr>
        <w:t>класс: рабочая тетрадь к учебнику Габриеляна</w:t>
      </w:r>
      <w:r>
        <w:rPr>
          <w:sz w:val="24"/>
          <w:szCs w:val="24"/>
          <w:lang w:val="ru-RU"/>
        </w:rPr>
        <w:t xml:space="preserve"> О.С. – М.: Дрофа, 2021- 2023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>2.Методические и дидактические материалы: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 xml:space="preserve">1. Габриелян О. С., Воскобойникова Н.П., </w:t>
      </w:r>
      <w:proofErr w:type="spellStart"/>
      <w:r w:rsidRPr="004405FB">
        <w:rPr>
          <w:sz w:val="24"/>
          <w:szCs w:val="24"/>
          <w:lang w:val="ru-RU"/>
        </w:rPr>
        <w:t>Яшукова</w:t>
      </w:r>
      <w:proofErr w:type="spellEnd"/>
      <w:r w:rsidRPr="004405FB">
        <w:rPr>
          <w:sz w:val="24"/>
          <w:szCs w:val="24"/>
          <w:lang w:val="ru-RU"/>
        </w:rPr>
        <w:t xml:space="preserve"> А.В.. Настольная книга учителя. Химия. 8</w:t>
      </w:r>
      <w:r>
        <w:rPr>
          <w:sz w:val="24"/>
          <w:szCs w:val="24"/>
          <w:lang w:val="ru-RU"/>
        </w:rPr>
        <w:t>-9</w:t>
      </w:r>
      <w:r w:rsidRPr="004405FB">
        <w:rPr>
          <w:sz w:val="24"/>
          <w:szCs w:val="24"/>
          <w:lang w:val="ru-RU"/>
        </w:rPr>
        <w:t xml:space="preserve"> </w:t>
      </w:r>
      <w:proofErr w:type="spellStart"/>
      <w:r w:rsidRPr="004405FB">
        <w:rPr>
          <w:sz w:val="24"/>
          <w:szCs w:val="24"/>
          <w:lang w:val="ru-RU"/>
        </w:rPr>
        <w:t>кл</w:t>
      </w:r>
      <w:proofErr w:type="spellEnd"/>
      <w:r w:rsidRPr="004405FB">
        <w:rPr>
          <w:sz w:val="24"/>
          <w:szCs w:val="24"/>
          <w:lang w:val="ru-RU"/>
        </w:rPr>
        <w:t>.:</w:t>
      </w:r>
      <w:r>
        <w:rPr>
          <w:sz w:val="24"/>
          <w:szCs w:val="24"/>
          <w:lang w:val="ru-RU"/>
        </w:rPr>
        <w:t xml:space="preserve"> </w:t>
      </w:r>
      <w:r w:rsidRPr="004405FB">
        <w:rPr>
          <w:sz w:val="24"/>
          <w:szCs w:val="24"/>
          <w:lang w:val="ru-RU"/>
        </w:rPr>
        <w:t>Методическое пособие. — М.: Дрофа, 2010.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 xml:space="preserve">2. Химия. 8 </w:t>
      </w:r>
      <w:r>
        <w:rPr>
          <w:sz w:val="24"/>
          <w:szCs w:val="24"/>
          <w:lang w:val="ru-RU"/>
        </w:rPr>
        <w:t>-9</w:t>
      </w:r>
      <w:r w:rsidRPr="004405FB">
        <w:rPr>
          <w:sz w:val="24"/>
          <w:szCs w:val="24"/>
          <w:lang w:val="ru-RU"/>
        </w:rPr>
        <w:t xml:space="preserve">кл.: Контрольные и проверочные работы к учебнику О. С. Габриеляна «Химия. 8 </w:t>
      </w:r>
      <w:r>
        <w:rPr>
          <w:sz w:val="24"/>
          <w:szCs w:val="24"/>
          <w:lang w:val="ru-RU"/>
        </w:rPr>
        <w:t>-9</w:t>
      </w:r>
      <w:r w:rsidRPr="004405FB">
        <w:rPr>
          <w:sz w:val="24"/>
          <w:szCs w:val="24"/>
          <w:lang w:val="ru-RU"/>
        </w:rPr>
        <w:t xml:space="preserve">/ О. </w:t>
      </w:r>
      <w:proofErr w:type="spellStart"/>
      <w:r w:rsidRPr="004405FB">
        <w:rPr>
          <w:sz w:val="24"/>
          <w:szCs w:val="24"/>
          <w:lang w:val="ru-RU"/>
        </w:rPr>
        <w:t>С.Габриелян</w:t>
      </w:r>
      <w:proofErr w:type="spellEnd"/>
      <w:r w:rsidRPr="004405FB">
        <w:rPr>
          <w:sz w:val="24"/>
          <w:szCs w:val="24"/>
          <w:lang w:val="ru-RU"/>
        </w:rPr>
        <w:t>, П. Н. Березкин, А. А. Ушакова и др. — М.: Дрофа, 2009 .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 xml:space="preserve">3.Габриелян О. С., Воскобойникова Н. П. Химия в тестах, задачах, упражнениях. 8— 9 </w:t>
      </w:r>
      <w:proofErr w:type="spellStart"/>
      <w:r w:rsidRPr="004405FB">
        <w:rPr>
          <w:sz w:val="24"/>
          <w:szCs w:val="24"/>
          <w:lang w:val="ru-RU"/>
        </w:rPr>
        <w:t>кл</w:t>
      </w:r>
      <w:proofErr w:type="spellEnd"/>
      <w:r w:rsidRPr="004405FB">
        <w:rPr>
          <w:sz w:val="24"/>
          <w:szCs w:val="24"/>
          <w:lang w:val="ru-RU"/>
        </w:rPr>
        <w:t>. — М.: Дрофа, 2009 .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>3.Пособия для учащихся: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 xml:space="preserve">1.Габриелян О. С., </w:t>
      </w:r>
      <w:proofErr w:type="spellStart"/>
      <w:r w:rsidRPr="004405FB">
        <w:rPr>
          <w:sz w:val="24"/>
          <w:szCs w:val="24"/>
          <w:lang w:val="ru-RU"/>
        </w:rPr>
        <w:t>Яшукова</w:t>
      </w:r>
      <w:proofErr w:type="spellEnd"/>
      <w:r w:rsidRPr="004405FB">
        <w:rPr>
          <w:sz w:val="24"/>
          <w:szCs w:val="24"/>
          <w:lang w:val="ru-RU"/>
        </w:rPr>
        <w:t xml:space="preserve"> А. В. Рабочая тетрадь. 8</w:t>
      </w:r>
      <w:r>
        <w:rPr>
          <w:sz w:val="24"/>
          <w:szCs w:val="24"/>
          <w:lang w:val="ru-RU"/>
        </w:rPr>
        <w:t>-9</w:t>
      </w:r>
      <w:r w:rsidRPr="004405FB">
        <w:rPr>
          <w:sz w:val="24"/>
          <w:szCs w:val="24"/>
          <w:lang w:val="ru-RU"/>
        </w:rPr>
        <w:t xml:space="preserve"> к л. К учебнику О. С. Габриел</w:t>
      </w:r>
      <w:r>
        <w:rPr>
          <w:sz w:val="24"/>
          <w:szCs w:val="24"/>
          <w:lang w:val="ru-RU"/>
        </w:rPr>
        <w:t>яна «Химия.8-9». — М.: Дрофа, 2023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 xml:space="preserve">2. Тетрадь для лабораторных опытов и практических работ к учебнику </w:t>
      </w:r>
      <w:proofErr w:type="spellStart"/>
      <w:r w:rsidRPr="004405FB">
        <w:rPr>
          <w:sz w:val="24"/>
          <w:szCs w:val="24"/>
          <w:lang w:val="ru-RU"/>
        </w:rPr>
        <w:t>О.С.Габриеляна</w:t>
      </w:r>
      <w:proofErr w:type="spellEnd"/>
      <w:r w:rsidRPr="004405FB">
        <w:rPr>
          <w:sz w:val="24"/>
          <w:szCs w:val="24"/>
          <w:lang w:val="ru-RU"/>
        </w:rPr>
        <w:t xml:space="preserve"> «Химия .8</w:t>
      </w:r>
      <w:r>
        <w:rPr>
          <w:sz w:val="24"/>
          <w:szCs w:val="24"/>
          <w:lang w:val="ru-RU"/>
        </w:rPr>
        <w:t>-9</w:t>
      </w:r>
      <w:r w:rsidRPr="004405FB">
        <w:rPr>
          <w:sz w:val="24"/>
          <w:szCs w:val="24"/>
          <w:lang w:val="ru-RU"/>
        </w:rPr>
        <w:t xml:space="preserve"> класс</w:t>
      </w:r>
      <w:r>
        <w:rPr>
          <w:sz w:val="24"/>
          <w:szCs w:val="24"/>
          <w:lang w:val="ru-RU"/>
        </w:rPr>
        <w:t>ы</w:t>
      </w:r>
      <w:r w:rsidRPr="004405FB">
        <w:rPr>
          <w:sz w:val="24"/>
          <w:szCs w:val="24"/>
          <w:lang w:val="ru-RU"/>
        </w:rPr>
        <w:t>» Габриелян О.</w:t>
      </w:r>
      <w:r>
        <w:rPr>
          <w:sz w:val="24"/>
          <w:szCs w:val="24"/>
          <w:lang w:val="ru-RU"/>
        </w:rPr>
        <w:t xml:space="preserve">С., </w:t>
      </w:r>
      <w:proofErr w:type="spellStart"/>
      <w:r>
        <w:rPr>
          <w:sz w:val="24"/>
          <w:szCs w:val="24"/>
          <w:lang w:val="ru-RU"/>
        </w:rPr>
        <w:t>Купцова</w:t>
      </w:r>
      <w:proofErr w:type="spellEnd"/>
      <w:r>
        <w:rPr>
          <w:sz w:val="24"/>
          <w:szCs w:val="24"/>
          <w:lang w:val="ru-RU"/>
        </w:rPr>
        <w:t xml:space="preserve"> А.В.-М.: Дрофа, 2023</w:t>
      </w:r>
      <w:r w:rsidRPr="004405FB">
        <w:rPr>
          <w:sz w:val="24"/>
          <w:szCs w:val="24"/>
          <w:lang w:val="ru-RU"/>
        </w:rPr>
        <w:t xml:space="preserve">. 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>3. Химия. 8</w:t>
      </w:r>
      <w:r>
        <w:rPr>
          <w:sz w:val="24"/>
          <w:szCs w:val="24"/>
          <w:lang w:val="ru-RU"/>
        </w:rPr>
        <w:t>-9</w:t>
      </w:r>
      <w:r w:rsidRPr="004405FB">
        <w:rPr>
          <w:sz w:val="24"/>
          <w:szCs w:val="24"/>
          <w:lang w:val="ru-RU"/>
        </w:rPr>
        <w:t xml:space="preserve"> класс: учебник для общеобразовательных учреждений/ О.С. Габриелян. - </w:t>
      </w:r>
      <w:proofErr w:type="spellStart"/>
      <w:r w:rsidRPr="004405FB">
        <w:rPr>
          <w:sz w:val="24"/>
          <w:szCs w:val="24"/>
          <w:lang w:val="ru-RU"/>
        </w:rPr>
        <w:t>М.:Дрофа</w:t>
      </w:r>
      <w:proofErr w:type="spellEnd"/>
      <w:r w:rsidRPr="004405FB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2021, 2021</w:t>
      </w:r>
      <w:r w:rsidRPr="004405FB">
        <w:rPr>
          <w:sz w:val="24"/>
          <w:szCs w:val="24"/>
          <w:lang w:val="ru-RU"/>
        </w:rPr>
        <w:t xml:space="preserve"> </w:t>
      </w:r>
    </w:p>
    <w:p w:rsidR="007C2654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  <w:lang w:val="ru-RU"/>
        </w:rPr>
        <w:t>Интернет – ресурсы: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146942">
        <w:rPr>
          <w:rFonts w:ascii="Times New Roman" w:hAnsi="Times New Roman"/>
          <w:color w:val="000000"/>
          <w:sz w:val="24"/>
          <w:szCs w:val="24"/>
          <w:lang w:val="ru-RU"/>
        </w:rPr>
        <w:t>Библиотека ЦОК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</w:rPr>
        <w:t>http</w:t>
      </w:r>
      <w:r w:rsidRPr="004405FB">
        <w:rPr>
          <w:sz w:val="24"/>
          <w:szCs w:val="24"/>
          <w:lang w:val="ru-RU"/>
        </w:rPr>
        <w:t xml:space="preserve"> //</w:t>
      </w:r>
      <w:r w:rsidRPr="004405FB">
        <w:rPr>
          <w:sz w:val="24"/>
          <w:szCs w:val="24"/>
        </w:rPr>
        <w:t>www</w:t>
      </w:r>
      <w:r w:rsidRPr="004405FB">
        <w:rPr>
          <w:sz w:val="24"/>
          <w:szCs w:val="24"/>
          <w:lang w:val="ru-RU"/>
        </w:rPr>
        <w:t>.</w:t>
      </w:r>
      <w:proofErr w:type="spellStart"/>
      <w:r w:rsidRPr="004405FB">
        <w:rPr>
          <w:sz w:val="24"/>
          <w:szCs w:val="24"/>
        </w:rPr>
        <w:t>edu</w:t>
      </w:r>
      <w:proofErr w:type="spellEnd"/>
      <w:r w:rsidRPr="004405FB">
        <w:rPr>
          <w:sz w:val="24"/>
          <w:szCs w:val="24"/>
          <w:lang w:val="ru-RU"/>
        </w:rPr>
        <w:t>.</w:t>
      </w:r>
      <w:proofErr w:type="spellStart"/>
      <w:r w:rsidRPr="004405FB">
        <w:rPr>
          <w:sz w:val="24"/>
          <w:szCs w:val="24"/>
        </w:rPr>
        <w:t>ru</w:t>
      </w:r>
      <w:proofErr w:type="spellEnd"/>
      <w:r w:rsidRPr="004405FB">
        <w:rPr>
          <w:sz w:val="24"/>
          <w:szCs w:val="24"/>
          <w:lang w:val="ru-RU"/>
        </w:rPr>
        <w:t xml:space="preserve"> - Федеральный образовательный портал «Российское образование».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</w:rPr>
        <w:t>http</w:t>
      </w:r>
      <w:r w:rsidRPr="004405FB">
        <w:rPr>
          <w:sz w:val="24"/>
          <w:szCs w:val="24"/>
          <w:lang w:val="ru-RU"/>
        </w:rPr>
        <w:t xml:space="preserve"> //</w:t>
      </w:r>
      <w:r w:rsidRPr="004405FB">
        <w:rPr>
          <w:sz w:val="24"/>
          <w:szCs w:val="24"/>
        </w:rPr>
        <w:t>www</w:t>
      </w:r>
      <w:r w:rsidRPr="004405FB">
        <w:rPr>
          <w:sz w:val="24"/>
          <w:szCs w:val="24"/>
          <w:lang w:val="ru-RU"/>
        </w:rPr>
        <w:t>.</w:t>
      </w:r>
      <w:r w:rsidRPr="004405FB">
        <w:rPr>
          <w:sz w:val="24"/>
          <w:szCs w:val="24"/>
        </w:rPr>
        <w:t>mon</w:t>
      </w:r>
      <w:r w:rsidRPr="004405FB">
        <w:rPr>
          <w:sz w:val="24"/>
          <w:szCs w:val="24"/>
          <w:lang w:val="ru-RU"/>
        </w:rPr>
        <w:t xml:space="preserve">/ </w:t>
      </w:r>
      <w:proofErr w:type="spellStart"/>
      <w:r w:rsidRPr="004405FB">
        <w:rPr>
          <w:sz w:val="24"/>
          <w:szCs w:val="24"/>
        </w:rPr>
        <w:t>gow</w:t>
      </w:r>
      <w:proofErr w:type="spellEnd"/>
      <w:r w:rsidRPr="004405FB">
        <w:rPr>
          <w:sz w:val="24"/>
          <w:szCs w:val="24"/>
          <w:lang w:val="ru-RU"/>
        </w:rPr>
        <w:t xml:space="preserve">. </w:t>
      </w:r>
      <w:proofErr w:type="spellStart"/>
      <w:r w:rsidRPr="004405FB">
        <w:rPr>
          <w:sz w:val="24"/>
          <w:szCs w:val="24"/>
        </w:rPr>
        <w:t>ru</w:t>
      </w:r>
      <w:proofErr w:type="spellEnd"/>
      <w:r w:rsidRPr="004405FB">
        <w:rPr>
          <w:sz w:val="24"/>
          <w:szCs w:val="24"/>
          <w:lang w:val="ru-RU"/>
        </w:rPr>
        <w:t>.-Министерство образования и науки Российской Федерации.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</w:rPr>
        <w:t>http</w:t>
      </w:r>
      <w:r w:rsidRPr="004405FB">
        <w:rPr>
          <w:sz w:val="24"/>
          <w:szCs w:val="24"/>
          <w:lang w:val="ru-RU"/>
        </w:rPr>
        <w:t xml:space="preserve"> //</w:t>
      </w:r>
      <w:r w:rsidRPr="004405FB">
        <w:rPr>
          <w:sz w:val="24"/>
          <w:szCs w:val="24"/>
        </w:rPr>
        <w:t>www</w:t>
      </w:r>
      <w:r w:rsidRPr="004405FB">
        <w:rPr>
          <w:sz w:val="24"/>
          <w:szCs w:val="24"/>
          <w:lang w:val="ru-RU"/>
        </w:rPr>
        <w:t>.</w:t>
      </w:r>
      <w:proofErr w:type="spellStart"/>
      <w:r w:rsidRPr="004405FB">
        <w:rPr>
          <w:sz w:val="24"/>
          <w:szCs w:val="24"/>
        </w:rPr>
        <w:t>fsu</w:t>
      </w:r>
      <w:proofErr w:type="spellEnd"/>
      <w:r w:rsidRPr="004405FB">
        <w:rPr>
          <w:sz w:val="24"/>
          <w:szCs w:val="24"/>
          <w:lang w:val="ru-RU"/>
        </w:rPr>
        <w:t xml:space="preserve">. </w:t>
      </w:r>
      <w:proofErr w:type="spellStart"/>
      <w:r w:rsidRPr="004405FB">
        <w:rPr>
          <w:sz w:val="24"/>
          <w:szCs w:val="24"/>
        </w:rPr>
        <w:t>mto</w:t>
      </w:r>
      <w:proofErr w:type="spellEnd"/>
      <w:r w:rsidRPr="004405FB">
        <w:rPr>
          <w:sz w:val="24"/>
          <w:szCs w:val="24"/>
          <w:lang w:val="ru-RU"/>
        </w:rPr>
        <w:t xml:space="preserve">. </w:t>
      </w:r>
      <w:proofErr w:type="spellStart"/>
      <w:r w:rsidRPr="004405FB">
        <w:rPr>
          <w:sz w:val="24"/>
          <w:szCs w:val="24"/>
        </w:rPr>
        <w:t>ru</w:t>
      </w:r>
      <w:proofErr w:type="spellEnd"/>
      <w:r w:rsidRPr="004405FB">
        <w:rPr>
          <w:sz w:val="24"/>
          <w:szCs w:val="24"/>
          <w:lang w:val="ru-RU"/>
        </w:rPr>
        <w:t xml:space="preserve"> - Федеральный совет по учебникам Министерство образования и науки</w:t>
      </w:r>
      <w:r>
        <w:rPr>
          <w:sz w:val="24"/>
          <w:szCs w:val="24"/>
          <w:lang w:val="ru-RU"/>
        </w:rPr>
        <w:t xml:space="preserve"> </w:t>
      </w:r>
      <w:r w:rsidRPr="004405FB">
        <w:rPr>
          <w:sz w:val="24"/>
          <w:szCs w:val="24"/>
          <w:lang w:val="ru-RU"/>
        </w:rPr>
        <w:t>Российской Федерации.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</w:rPr>
        <w:t>http</w:t>
      </w:r>
      <w:r w:rsidRPr="004405FB">
        <w:rPr>
          <w:sz w:val="24"/>
          <w:szCs w:val="24"/>
          <w:lang w:val="ru-RU"/>
        </w:rPr>
        <w:t xml:space="preserve"> //</w:t>
      </w:r>
      <w:r w:rsidRPr="004405FB">
        <w:rPr>
          <w:sz w:val="24"/>
          <w:szCs w:val="24"/>
        </w:rPr>
        <w:t>him</w:t>
      </w:r>
      <w:r w:rsidRPr="004405FB">
        <w:rPr>
          <w:sz w:val="24"/>
          <w:szCs w:val="24"/>
          <w:lang w:val="ru-RU"/>
        </w:rPr>
        <w:t xml:space="preserve">. </w:t>
      </w:r>
      <w:proofErr w:type="spellStart"/>
      <w:r w:rsidRPr="004405FB">
        <w:rPr>
          <w:sz w:val="24"/>
          <w:szCs w:val="24"/>
        </w:rPr>
        <w:t>lseptcmber</w:t>
      </w:r>
      <w:proofErr w:type="spellEnd"/>
      <w:r w:rsidRPr="004405FB">
        <w:rPr>
          <w:sz w:val="24"/>
          <w:szCs w:val="24"/>
          <w:lang w:val="ru-RU"/>
        </w:rPr>
        <w:t xml:space="preserve">. </w:t>
      </w:r>
      <w:proofErr w:type="spellStart"/>
      <w:r w:rsidRPr="004405FB">
        <w:rPr>
          <w:sz w:val="24"/>
          <w:szCs w:val="24"/>
        </w:rPr>
        <w:t>ru</w:t>
      </w:r>
      <w:proofErr w:type="spellEnd"/>
      <w:r w:rsidRPr="004405FB">
        <w:rPr>
          <w:sz w:val="24"/>
          <w:szCs w:val="24"/>
          <w:lang w:val="ru-RU"/>
        </w:rPr>
        <w:t>. - Газета «Химия » и сайт для учителя «Я иду на урок химии».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</w:rPr>
        <w:t>http</w:t>
      </w:r>
      <w:r w:rsidRPr="004405FB">
        <w:rPr>
          <w:sz w:val="24"/>
          <w:szCs w:val="24"/>
          <w:lang w:val="ru-RU"/>
        </w:rPr>
        <w:t xml:space="preserve"> //</w:t>
      </w:r>
      <w:r w:rsidRPr="004405FB">
        <w:rPr>
          <w:sz w:val="24"/>
          <w:szCs w:val="24"/>
        </w:rPr>
        <w:t>home</w:t>
      </w:r>
      <w:r w:rsidRPr="004405FB">
        <w:rPr>
          <w:sz w:val="24"/>
          <w:szCs w:val="24"/>
          <w:lang w:val="ru-RU"/>
        </w:rPr>
        <w:t xml:space="preserve">. </w:t>
      </w:r>
      <w:proofErr w:type="spellStart"/>
      <w:r w:rsidRPr="004405FB">
        <w:rPr>
          <w:sz w:val="24"/>
          <w:szCs w:val="24"/>
        </w:rPr>
        <w:t>uic</w:t>
      </w:r>
      <w:proofErr w:type="spellEnd"/>
      <w:r w:rsidRPr="004405FB">
        <w:rPr>
          <w:sz w:val="24"/>
          <w:szCs w:val="24"/>
          <w:lang w:val="ru-RU"/>
        </w:rPr>
        <w:t xml:space="preserve">. </w:t>
      </w:r>
      <w:proofErr w:type="spellStart"/>
      <w:r w:rsidRPr="004405FB">
        <w:rPr>
          <w:sz w:val="24"/>
          <w:szCs w:val="24"/>
        </w:rPr>
        <w:t>tula</w:t>
      </w:r>
      <w:proofErr w:type="spellEnd"/>
      <w:r w:rsidRPr="004405FB">
        <w:rPr>
          <w:sz w:val="24"/>
          <w:szCs w:val="24"/>
          <w:lang w:val="ru-RU"/>
        </w:rPr>
        <w:t xml:space="preserve"> .</w:t>
      </w:r>
      <w:proofErr w:type="spellStart"/>
      <w:r w:rsidRPr="004405FB">
        <w:rPr>
          <w:sz w:val="24"/>
          <w:szCs w:val="24"/>
        </w:rPr>
        <w:t>ru</w:t>
      </w:r>
      <w:proofErr w:type="spellEnd"/>
      <w:r w:rsidRPr="004405FB">
        <w:rPr>
          <w:sz w:val="24"/>
          <w:szCs w:val="24"/>
          <w:lang w:val="ru-RU"/>
        </w:rPr>
        <w:t xml:space="preserve"> / -</w:t>
      </w:r>
      <w:proofErr w:type="spellStart"/>
      <w:r w:rsidRPr="004405FB">
        <w:rPr>
          <w:sz w:val="24"/>
          <w:szCs w:val="24"/>
        </w:rPr>
        <w:t>zanchem</w:t>
      </w:r>
      <w:proofErr w:type="spellEnd"/>
      <w:r w:rsidRPr="004405FB">
        <w:rPr>
          <w:sz w:val="24"/>
          <w:szCs w:val="24"/>
          <w:lang w:val="ru-RU"/>
        </w:rPr>
        <w:t xml:space="preserve"> . - Занимательная химия : все о металлах.</w:t>
      </w:r>
    </w:p>
    <w:p w:rsidR="007C2654" w:rsidRPr="004405FB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</w:rPr>
        <w:t>http</w:t>
      </w:r>
      <w:r w:rsidRPr="004405FB">
        <w:rPr>
          <w:sz w:val="24"/>
          <w:szCs w:val="24"/>
          <w:lang w:val="ru-RU"/>
        </w:rPr>
        <w:t xml:space="preserve"> //</w:t>
      </w:r>
      <w:proofErr w:type="spellStart"/>
      <w:r w:rsidRPr="004405FB">
        <w:rPr>
          <w:sz w:val="24"/>
          <w:szCs w:val="24"/>
        </w:rPr>
        <w:t>mendeleev</w:t>
      </w:r>
      <w:proofErr w:type="spellEnd"/>
      <w:r w:rsidRPr="004405FB">
        <w:rPr>
          <w:sz w:val="24"/>
          <w:szCs w:val="24"/>
          <w:lang w:val="ru-RU"/>
        </w:rPr>
        <w:t xml:space="preserve">. </w:t>
      </w:r>
      <w:proofErr w:type="spellStart"/>
      <w:r w:rsidRPr="004405FB">
        <w:rPr>
          <w:sz w:val="24"/>
          <w:szCs w:val="24"/>
        </w:rPr>
        <w:t>Jino</w:t>
      </w:r>
      <w:proofErr w:type="spellEnd"/>
      <w:r w:rsidRPr="004405FB">
        <w:rPr>
          <w:sz w:val="24"/>
          <w:szCs w:val="24"/>
          <w:lang w:val="ru-RU"/>
        </w:rPr>
        <w:t xml:space="preserve"> - </w:t>
      </w:r>
      <w:r w:rsidRPr="004405FB">
        <w:rPr>
          <w:sz w:val="24"/>
          <w:szCs w:val="24"/>
        </w:rPr>
        <w:t>net</w:t>
      </w:r>
      <w:r w:rsidRPr="004405FB">
        <w:rPr>
          <w:sz w:val="24"/>
          <w:szCs w:val="24"/>
          <w:lang w:val="ru-RU"/>
        </w:rPr>
        <w:t>.</w:t>
      </w:r>
      <w:proofErr w:type="spellStart"/>
      <w:r w:rsidRPr="004405FB">
        <w:rPr>
          <w:sz w:val="24"/>
          <w:szCs w:val="24"/>
        </w:rPr>
        <w:t>ru</w:t>
      </w:r>
      <w:proofErr w:type="spellEnd"/>
      <w:r w:rsidRPr="004405FB">
        <w:rPr>
          <w:sz w:val="24"/>
          <w:szCs w:val="24"/>
          <w:lang w:val="ru-RU"/>
        </w:rPr>
        <w:t xml:space="preserve"> . - Периодический закон Д .И .Менделеева и строение атома.</w:t>
      </w:r>
    </w:p>
    <w:p w:rsidR="007C2654" w:rsidRDefault="007C2654" w:rsidP="002C50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4405FB">
        <w:rPr>
          <w:sz w:val="24"/>
          <w:szCs w:val="24"/>
        </w:rPr>
        <w:t>http</w:t>
      </w:r>
      <w:r w:rsidRPr="004405FB">
        <w:rPr>
          <w:sz w:val="24"/>
          <w:szCs w:val="24"/>
          <w:lang w:val="ru-RU"/>
        </w:rPr>
        <w:t xml:space="preserve"> //</w:t>
      </w:r>
      <w:proofErr w:type="spellStart"/>
      <w:r w:rsidRPr="004405FB">
        <w:rPr>
          <w:sz w:val="24"/>
          <w:szCs w:val="24"/>
        </w:rPr>
        <w:t>chemicsoft</w:t>
      </w:r>
      <w:proofErr w:type="spellEnd"/>
      <w:r w:rsidRPr="004405FB">
        <w:rPr>
          <w:sz w:val="24"/>
          <w:szCs w:val="24"/>
          <w:lang w:val="ru-RU"/>
        </w:rPr>
        <w:t xml:space="preserve">. </w:t>
      </w:r>
      <w:r w:rsidRPr="004405FB">
        <w:rPr>
          <w:sz w:val="24"/>
          <w:szCs w:val="24"/>
        </w:rPr>
        <w:t>chat</w:t>
      </w:r>
      <w:r w:rsidRPr="004405FB">
        <w:rPr>
          <w:sz w:val="24"/>
          <w:szCs w:val="24"/>
          <w:lang w:val="ru-RU"/>
        </w:rPr>
        <w:t xml:space="preserve">. </w:t>
      </w:r>
      <w:proofErr w:type="spellStart"/>
      <w:r w:rsidRPr="004405FB">
        <w:rPr>
          <w:sz w:val="24"/>
          <w:szCs w:val="24"/>
        </w:rPr>
        <w:t>ru</w:t>
      </w:r>
      <w:proofErr w:type="spellEnd"/>
      <w:r w:rsidRPr="004405FB">
        <w:rPr>
          <w:sz w:val="24"/>
          <w:szCs w:val="24"/>
          <w:lang w:val="ru-RU"/>
        </w:rPr>
        <w:t xml:space="preserve"> . - Программное обеспечение по химии.</w:t>
      </w:r>
    </w:p>
    <w:bookmarkEnd w:id="13"/>
    <w:p w:rsidR="00FB11B1" w:rsidRPr="004405FB" w:rsidRDefault="00FB11B1" w:rsidP="002C508A">
      <w:pPr>
        <w:spacing w:after="0" w:line="240" w:lineRule="auto"/>
        <w:jc w:val="both"/>
        <w:rPr>
          <w:sz w:val="24"/>
          <w:szCs w:val="24"/>
          <w:lang w:val="ru-RU"/>
        </w:rPr>
      </w:pPr>
    </w:p>
    <w:sectPr w:rsidR="00FB11B1" w:rsidRPr="004405FB" w:rsidSect="0069758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F458E"/>
    <w:multiLevelType w:val="multilevel"/>
    <w:tmpl w:val="24704D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FD75A2"/>
    <w:multiLevelType w:val="multilevel"/>
    <w:tmpl w:val="60F401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97587"/>
    <w:rsid w:val="000030E1"/>
    <w:rsid w:val="000042C2"/>
    <w:rsid w:val="00146942"/>
    <w:rsid w:val="001605A0"/>
    <w:rsid w:val="00221414"/>
    <w:rsid w:val="00273B3D"/>
    <w:rsid w:val="002A0EC7"/>
    <w:rsid w:val="002C508A"/>
    <w:rsid w:val="00311DD1"/>
    <w:rsid w:val="004405FB"/>
    <w:rsid w:val="00697587"/>
    <w:rsid w:val="006F57B5"/>
    <w:rsid w:val="007C2654"/>
    <w:rsid w:val="0084330D"/>
    <w:rsid w:val="00A05B68"/>
    <w:rsid w:val="00A95335"/>
    <w:rsid w:val="00B84FA0"/>
    <w:rsid w:val="00C726AD"/>
    <w:rsid w:val="00D655A6"/>
    <w:rsid w:val="00E1314E"/>
    <w:rsid w:val="00FB11B1"/>
    <w:rsid w:val="00F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9984"/>
  <w15:docId w15:val="{9546C8C2-5916-4B78-8CE2-808D378E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975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975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ab8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8E07-DDF2-4290-AFC0-D1717BB4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10925</Words>
  <Characters>62279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14</cp:revision>
  <dcterms:created xsi:type="dcterms:W3CDTF">2023-09-25T11:43:00Z</dcterms:created>
  <dcterms:modified xsi:type="dcterms:W3CDTF">2023-10-15T12:58:00Z</dcterms:modified>
</cp:coreProperties>
</file>