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10862"/>
      </w:tblGrid>
      <w:tr w:rsidR="008314BC" w:rsidRPr="008314BC" w:rsidT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7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sz w:val="28"/>
                      <w:szCs w:val="28"/>
                    </w:rPr>
                    <w:t>Памятка «Психологическое сопровождение ЕГЭ и ГИА»</w:t>
                  </w:r>
                  <w:r w:rsidRPr="008314BC">
                    <w:rPr>
                      <w:rFonts w:ascii="Times New Roman" w:hAnsi="Times New Roman" w:cs="Times New Roman"/>
                      <w:b/>
                      <w:bCs/>
                      <w:sz w:val="28"/>
                      <w:szCs w:val="28"/>
                    </w:rPr>
                    <w:br/>
                    <w:t>для выпускников</w:t>
                  </w:r>
                </w:p>
              </w:tc>
            </w:tr>
          </w:tbl>
          <w:p w:rsidR="008314BC" w:rsidRPr="008314BC" w:rsidRDefault="008314BC" w:rsidP="008314BC">
            <w:pPr>
              <w:spacing w:after="0"/>
              <w:jc w:val="center"/>
              <w:rPr>
                <w:rFonts w:ascii="Times New Roman" w:hAnsi="Times New Roman" w:cs="Times New Roman"/>
                <w:sz w:val="28"/>
                <w:szCs w:val="28"/>
              </w:rPr>
            </w:pPr>
          </w:p>
        </w:tc>
      </w:tr>
    </w:tbl>
    <w:p w:rsidR="008314BC" w:rsidRPr="008314BC" w:rsidRDefault="008314BC" w:rsidP="008314BC">
      <w:pPr>
        <w:spacing w:after="0"/>
        <w:jc w:val="center"/>
        <w:rPr>
          <w:rFonts w:ascii="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862"/>
      </w:tblGrid>
      <w:tr w:rsidR="008314BC" w:rsidRPr="008314BC" w:rsidT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7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sz w:val="28"/>
                      <w:szCs w:val="28"/>
                    </w:rPr>
                    <w:t xml:space="preserve">Как научиться </w:t>
                  </w:r>
                  <w:proofErr w:type="gramStart"/>
                  <w:r w:rsidRPr="008314BC">
                    <w:rPr>
                      <w:rFonts w:ascii="Times New Roman" w:hAnsi="Times New Roman" w:cs="Times New Roman"/>
                      <w:sz w:val="28"/>
                      <w:szCs w:val="28"/>
                    </w:rPr>
                    <w:t>психологически</w:t>
                  </w:r>
                  <w:proofErr w:type="gramEnd"/>
                  <w:r w:rsidRPr="008314BC">
                    <w:rPr>
                      <w:rFonts w:ascii="Times New Roman" w:hAnsi="Times New Roman" w:cs="Times New Roman"/>
                      <w:sz w:val="28"/>
                      <w:szCs w:val="28"/>
                    </w:rPr>
                    <w:t xml:space="preserve"> готовить</w:t>
                  </w:r>
                  <w:r>
                    <w:rPr>
                      <w:rFonts w:ascii="Times New Roman" w:hAnsi="Times New Roman" w:cs="Times New Roman"/>
                      <w:sz w:val="28"/>
                      <w:szCs w:val="28"/>
                    </w:rPr>
                    <w:t xml:space="preserve"> себя к ответственному событию?</w:t>
                  </w:r>
                </w:p>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sz w:val="28"/>
                      <w:szCs w:val="28"/>
                    </w:rPr>
                    <w:t>Предлагаем некоторые рекомендации, которые позволяют успешно справиться с задачей, стоящей перед Вами:</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w:t>
                  </w:r>
                  <w:proofErr w:type="spellStart"/>
                  <w:r w:rsidRPr="008314BC">
                    <w:rPr>
                      <w:rFonts w:ascii="Times New Roman" w:hAnsi="Times New Roman" w:cs="Times New Roman"/>
                      <w:sz w:val="28"/>
                      <w:szCs w:val="28"/>
                    </w:rPr>
                    <w:t>саморегуляцию</w:t>
                  </w:r>
                  <w:proofErr w:type="spellEnd"/>
                  <w:r w:rsidRPr="008314BC">
                    <w:rPr>
                      <w:rFonts w:ascii="Times New Roman" w:hAnsi="Times New Roman" w:cs="Times New Roman"/>
                      <w:sz w:val="28"/>
                      <w:szCs w:val="28"/>
                    </w:rPr>
                    <w:t>;</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sym w:font="Symbol" w:char="F0B7"/>
                  </w:r>
                  <w:r w:rsidRPr="008314BC">
                    <w:rPr>
                      <w:rFonts w:ascii="Times New Roman" w:hAnsi="Times New Roman" w:cs="Times New Roman"/>
                      <w:sz w:val="28"/>
                      <w:szCs w:val="28"/>
                    </w:rPr>
                    <w:t xml:space="preserve"> Используй такие формулы самовнушений: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Я уверенно сдам экзамен.</w:t>
                  </w:r>
                  <w:r w:rsidRPr="008314BC">
                    <w:rPr>
                      <w:rFonts w:ascii="Times New Roman" w:hAnsi="Times New Roman" w:cs="Times New Roman"/>
                      <w:sz w:val="28"/>
                      <w:szCs w:val="28"/>
                    </w:rPr>
                    <w:br/>
                    <w:t>Я уверенно и спокойно справлюсь с заданиями.</w:t>
                  </w:r>
                  <w:r w:rsidRPr="008314BC">
                    <w:rPr>
                      <w:rFonts w:ascii="Times New Roman" w:hAnsi="Times New Roman" w:cs="Times New Roman"/>
                      <w:sz w:val="28"/>
                      <w:szCs w:val="28"/>
                    </w:rPr>
                    <w:br/>
                    <w:t>Я с хорошим результатом пройду все испытания.</w:t>
                  </w:r>
                  <w:r w:rsidRPr="008314BC">
                    <w:rPr>
                      <w:rFonts w:ascii="Times New Roman" w:hAnsi="Times New Roman" w:cs="Times New Roman"/>
                      <w:sz w:val="28"/>
                      <w:szCs w:val="28"/>
                    </w:rPr>
                    <w:br/>
                    <w:t>Я спокойный и выдержанный человек.</w:t>
                  </w:r>
                  <w:r w:rsidRPr="008314BC">
                    <w:rPr>
                      <w:rFonts w:ascii="Times New Roman" w:hAnsi="Times New Roman" w:cs="Times New Roman"/>
                      <w:sz w:val="28"/>
                      <w:szCs w:val="28"/>
                    </w:rPr>
                    <w:br/>
                    <w:t>Я смогу справиться с заданием.</w:t>
                  </w:r>
                  <w:r w:rsidRPr="008314BC">
                    <w:rPr>
                      <w:rFonts w:ascii="Times New Roman" w:hAnsi="Times New Roman" w:cs="Times New Roman"/>
                      <w:sz w:val="28"/>
                      <w:szCs w:val="28"/>
                    </w:rPr>
                    <w:br/>
                    <w:t>Я справлюсь.</w:t>
                  </w:r>
                  <w:r w:rsidRPr="008314BC">
                    <w:rPr>
                      <w:rFonts w:ascii="Times New Roman" w:hAnsi="Times New Roman" w:cs="Times New Roman"/>
                      <w:sz w:val="28"/>
                      <w:szCs w:val="28"/>
                    </w:rPr>
                    <w:br/>
                    <w:t>Я должен сделать то-то и то-то....</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 </w:t>
                  </w:r>
                </w:p>
              </w:tc>
            </w:tr>
          </w:tbl>
          <w:p w:rsidR="008314BC" w:rsidRPr="008314BC" w:rsidRDefault="008314BC" w:rsidP="008314BC">
            <w:pPr>
              <w:spacing w:after="0"/>
              <w:jc w:val="center"/>
              <w:rPr>
                <w:rFonts w:ascii="Times New Roman" w:hAnsi="Times New Roman" w:cs="Times New Roman"/>
                <w:sz w:val="28"/>
                <w:szCs w:val="28"/>
              </w:rPr>
            </w:pPr>
          </w:p>
        </w:tc>
      </w:tr>
    </w:tbl>
    <w:p w:rsidR="008314BC" w:rsidRPr="008314BC" w:rsidRDefault="008314BC" w:rsidP="008314BC">
      <w:pPr>
        <w:spacing w:after="0"/>
        <w:jc w:val="center"/>
        <w:rPr>
          <w:rFonts w:ascii="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862"/>
      </w:tblGrid>
      <w:tr w:rsidR="008314BC" w:rsidRPr="008314BC" w:rsidT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p w:rsidR="008314BC" w:rsidRDefault="008314BC"/>
          <w:p w:rsidR="008314BC" w:rsidRDefault="008314BC"/>
          <w:p w:rsidR="008314BC" w:rsidRDefault="008314BC"/>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7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sz w:val="28"/>
                      <w:szCs w:val="28"/>
                    </w:rPr>
                    <w:lastRenderedPageBreak/>
                    <w:t>В день перед экзаменом</w:t>
                  </w:r>
                  <w:r>
                    <w:rPr>
                      <w:rFonts w:ascii="Times New Roman" w:hAnsi="Times New Roman" w:cs="Times New Roman"/>
                      <w:b/>
                      <w:bCs/>
                      <w:sz w:val="28"/>
                      <w:szCs w:val="28"/>
                    </w:rPr>
                    <w:t>:</w:t>
                  </w:r>
                </w:p>
              </w:tc>
            </w:tr>
          </w:tbl>
          <w:p w:rsidR="008314BC" w:rsidRPr="008314BC" w:rsidRDefault="008314BC" w:rsidP="008314BC">
            <w:pPr>
              <w:spacing w:after="0"/>
              <w:jc w:val="center"/>
              <w:rPr>
                <w:rFonts w:ascii="Times New Roman" w:hAnsi="Times New Roman" w:cs="Times New Roman"/>
                <w:sz w:val="28"/>
                <w:szCs w:val="28"/>
              </w:rPr>
            </w:pPr>
          </w:p>
        </w:tc>
      </w:tr>
    </w:tbl>
    <w:p w:rsidR="008314BC" w:rsidRPr="008314BC" w:rsidRDefault="008314BC" w:rsidP="008314BC">
      <w:pPr>
        <w:spacing w:after="0"/>
        <w:jc w:val="center"/>
        <w:rPr>
          <w:rFonts w:ascii="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862"/>
      </w:tblGrid>
      <w:tr w:rsidR="008314BC" w:rsidRPr="008314BC" w:rsidT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77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 День сдачи ЕГЭ - очень важный для тебя день. У тебя уже есть положительный опыт сдачи экзаменов в прошлом, воспользуйся им.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 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Мобилизуй свое внимание, сконцентрируйся на успешном выполнении всех заданий - это п</w:t>
                  </w:r>
                  <w:r>
                    <w:rPr>
                      <w:rFonts w:ascii="Times New Roman" w:hAnsi="Times New Roman" w:cs="Times New Roman"/>
                      <w:sz w:val="28"/>
                      <w:szCs w:val="28"/>
                    </w:rPr>
                    <w:t xml:space="preserve">оможет справиться с ситуацией. </w:t>
                  </w:r>
                  <w:r w:rsidRPr="008314BC">
                    <w:rPr>
                      <w:rFonts w:ascii="Times New Roman" w:hAnsi="Times New Roman" w:cs="Times New Roman"/>
                      <w:sz w:val="28"/>
                      <w:szCs w:val="28"/>
                    </w:rPr>
                    <w:br/>
                    <w:t>- 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 Сначала пробегись глазами по всем заданиям и начинай с более легких, а </w:t>
                  </w:r>
                  <w:proofErr w:type="gramStart"/>
                  <w:r w:rsidRPr="008314BC">
                    <w:rPr>
                      <w:rFonts w:ascii="Times New Roman" w:hAnsi="Times New Roman" w:cs="Times New Roman"/>
                      <w:sz w:val="28"/>
                      <w:szCs w:val="28"/>
                    </w:rPr>
                    <w:t>сложное</w:t>
                  </w:r>
                  <w:proofErr w:type="gramEnd"/>
                  <w:r w:rsidRPr="008314BC">
                    <w:rPr>
                      <w:rFonts w:ascii="Times New Roman" w:hAnsi="Times New Roman" w:cs="Times New Roman"/>
                      <w:sz w:val="28"/>
                      <w:szCs w:val="28"/>
                    </w:rPr>
                    <w:t xml:space="preserve"> оставь на потом. Это поможет тебе быстро включиться в работу и приобрести уверенность в своих возможностях на все время работы.</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 При выполнении следующего задания старайся отвлечься </w:t>
                  </w:r>
                  <w:proofErr w:type="gramStart"/>
                  <w:r w:rsidRPr="008314BC">
                    <w:rPr>
                      <w:rFonts w:ascii="Times New Roman" w:hAnsi="Times New Roman" w:cs="Times New Roman"/>
                      <w:sz w:val="28"/>
                      <w:szCs w:val="28"/>
                    </w:rPr>
                    <w:t>от</w:t>
                  </w:r>
                  <w:proofErr w:type="gramEnd"/>
                  <w:r w:rsidRPr="008314BC">
                    <w:rPr>
                      <w:rFonts w:ascii="Times New Roman" w:hAnsi="Times New Roman" w:cs="Times New Roman"/>
                      <w:sz w:val="28"/>
                      <w:szCs w:val="28"/>
                    </w:rPr>
                    <w:t xml:space="preserve"> предыдущих и сосредоточиться только на новом задании, даже если в прошлых заданиях ты, как тебе кажется, испытал неудачу.</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Обязательно рассчитай приблизительное время на выполнение каждого задания, оставив достаточно времени на проверку всех заданий.</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sz w:val="28"/>
                      <w:szCs w:val="28"/>
                    </w:rPr>
                    <w:t xml:space="preserve">- 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 </w:t>
                  </w:r>
                  <w:r w:rsidRPr="008314BC">
                    <w:rPr>
                      <w:rFonts w:ascii="Times New Roman" w:hAnsi="Times New Roman" w:cs="Times New Roman"/>
                      <w:b/>
                      <w:bCs/>
                      <w:i/>
                      <w:iCs/>
                      <w:sz w:val="28"/>
                      <w:szCs w:val="28"/>
                    </w:rPr>
                    <w:t xml:space="preserve">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
                      <w:bCs/>
                      <w:i/>
                      <w:iCs/>
                      <w:sz w:val="28"/>
                      <w:szCs w:val="28"/>
                    </w:rPr>
                    <w:t> </w:t>
                  </w:r>
                </w:p>
                <w:tbl>
                  <w:tblPr>
                    <w:tblW w:w="5000" w:type="pct"/>
                    <w:tblCellSpacing w:w="0" w:type="dxa"/>
                    <w:tblCellMar>
                      <w:left w:w="0" w:type="dxa"/>
                      <w:right w:w="0" w:type="dxa"/>
                    </w:tblCellMar>
                    <w:tblLook w:val="04A0" w:firstRow="1" w:lastRow="0" w:firstColumn="1" w:lastColumn="0" w:noHBand="0" w:noVBand="1"/>
                  </w:tblPr>
                  <w:tblGrid>
                    <w:gridCol w:w="10682"/>
                  </w:tblGrid>
                  <w:tr w:rsidR="008314BC" w:rsidRP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9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Pr="008314BC" w:rsidRDefault="008314BC" w:rsidP="008314BC">
                              <w:pPr>
                                <w:spacing w:after="0"/>
                                <w:rPr>
                                  <w:rFonts w:ascii="Times New Roman" w:hAnsi="Times New Roman" w:cs="Times New Roman"/>
                                  <w:sz w:val="28"/>
                                  <w:szCs w:val="28"/>
                                </w:rPr>
                              </w:pPr>
                            </w:p>
                          </w:tc>
                        </w:tr>
                      </w:tbl>
                      <w:p w:rsidR="008314BC" w:rsidRPr="008314BC" w:rsidRDefault="008314BC" w:rsidP="008314BC">
                        <w:pPr>
                          <w:spacing w:after="0"/>
                          <w:rPr>
                            <w:rFonts w:ascii="Times New Roman" w:hAnsi="Times New Roman" w:cs="Times New Roman"/>
                            <w:sz w:val="28"/>
                            <w:szCs w:val="28"/>
                          </w:rPr>
                        </w:pPr>
                      </w:p>
                    </w:tc>
                  </w:tr>
                </w:tbl>
                <w:p w:rsidR="008314BC" w:rsidRPr="008314BC" w:rsidRDefault="008314BC" w:rsidP="008314BC">
                  <w:pPr>
                    <w:spacing w:after="0"/>
                    <w:jc w:val="center"/>
                    <w:rPr>
                      <w:rFonts w:ascii="Times New Roman" w:hAnsi="Times New Roman" w:cs="Times New Roman"/>
                      <w:vanish/>
                      <w:sz w:val="28"/>
                      <w:szCs w:val="28"/>
                    </w:rPr>
                  </w:pPr>
                </w:p>
                <w:tbl>
                  <w:tblPr>
                    <w:tblW w:w="5000" w:type="pct"/>
                    <w:tblCellSpacing w:w="0" w:type="dxa"/>
                    <w:tblCellMar>
                      <w:left w:w="0" w:type="dxa"/>
                      <w:right w:w="0" w:type="dxa"/>
                    </w:tblCellMar>
                    <w:tblLook w:val="04A0" w:firstRow="1" w:lastRow="0" w:firstColumn="1" w:lastColumn="0" w:noHBand="0" w:noVBand="1"/>
                  </w:tblPr>
                  <w:tblGrid>
                    <w:gridCol w:w="10682"/>
                  </w:tblGrid>
                  <w:tr w:rsidR="008314BC" w:rsidRPr="008314BC">
                    <w:trPr>
                      <w:tblCellSpacing w:w="0" w:type="dxa"/>
                    </w:trPr>
                    <w:tc>
                      <w:tcPr>
                        <w:tcW w:w="0" w:type="auto"/>
                        <w:tcBorders>
                          <w:top w:val="nil"/>
                          <w:left w:val="nil"/>
                          <w:bottom w:val="nil"/>
                          <w:right w:val="nil"/>
                        </w:tcBorders>
                        <w:shd w:val="clear" w:color="auto" w:fill="auto"/>
                        <w:tcMar>
                          <w:top w:w="0" w:type="dxa"/>
                          <w:left w:w="45" w:type="dxa"/>
                          <w:bottom w:w="45" w:type="dxa"/>
                          <w:right w:w="45"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592"/>
                        </w:tblGrid>
                        <w:tr w:rsidR="008314BC" w:rsidRPr="008314BC">
                          <w:trPr>
                            <w:tblCellSpacing w:w="0" w:type="dxa"/>
                          </w:trPr>
                          <w:tc>
                            <w:tcPr>
                              <w:tcW w:w="0" w:type="auto"/>
                              <w:tcBorders>
                                <w:top w:val="nil"/>
                                <w:left w:val="nil"/>
                                <w:bottom w:val="nil"/>
                                <w:right w:val="nil"/>
                              </w:tcBorders>
                              <w:shd w:val="clear" w:color="auto" w:fill="auto"/>
                              <w:tcMar>
                                <w:top w:w="45" w:type="dxa"/>
                                <w:left w:w="45" w:type="dxa"/>
                                <w:bottom w:w="45" w:type="dxa"/>
                                <w:right w:w="45" w:type="dxa"/>
                              </w:tcMar>
                              <w:vAlign w:val="center"/>
                              <w:hideMark/>
                            </w:tcPr>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Cs/>
                                  <w:iCs/>
                                  <w:sz w:val="28"/>
                                  <w:szCs w:val="28"/>
                                </w:rPr>
                                <w:t> </w:t>
                              </w: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bCs/>
                                  <w:iCs/>
                                  <w:sz w:val="28"/>
                                  <w:szCs w:val="28"/>
                                </w:rPr>
                              </w:pP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
                                  <w:bCs/>
                                  <w:iCs/>
                                  <w:sz w:val="28"/>
                                  <w:szCs w:val="28"/>
                                </w:rPr>
                                <w:lastRenderedPageBreak/>
                                <w:t>Экзамены – это испытание</w:t>
                              </w:r>
                              <w:r w:rsidRPr="008314BC">
                                <w:rPr>
                                  <w:rFonts w:ascii="Times New Roman" w:hAnsi="Times New Roman" w:cs="Times New Roman"/>
                                  <w:bCs/>
                                  <w:iCs/>
                                  <w:sz w:val="28"/>
                                  <w:szCs w:val="28"/>
                                </w:rPr>
                                <w:t>.</w:t>
                              </w:r>
                              <w:r w:rsidRPr="008314BC">
                                <w:rPr>
                                  <w:rFonts w:ascii="Times New Roman" w:hAnsi="Times New Roman" w:cs="Times New Roman"/>
                                  <w:bCs/>
                                  <w:iCs/>
                                  <w:sz w:val="28"/>
                                  <w:szCs w:val="28"/>
                                </w:rPr>
                                <w:br/>
                                <w:t xml:space="preserve">Всю жизнь все непрерывно сдают экзамены: преодолевают страх, защищают, переплывают, забираются, изучают, принимают решения. Чем больше преодолено в прошлых испытаниях, тем лучше человек подготовлен </w:t>
                              </w:r>
                              <w:proofErr w:type="gramStart"/>
                              <w:r w:rsidRPr="008314BC">
                                <w:rPr>
                                  <w:rFonts w:ascii="Times New Roman" w:hAnsi="Times New Roman" w:cs="Times New Roman"/>
                                  <w:bCs/>
                                  <w:iCs/>
                                  <w:sz w:val="28"/>
                                  <w:szCs w:val="28"/>
                                </w:rPr>
                                <w:t>к</w:t>
                              </w:r>
                              <w:proofErr w:type="gramEnd"/>
                              <w:r w:rsidRPr="008314BC">
                                <w:rPr>
                                  <w:rFonts w:ascii="Times New Roman" w:hAnsi="Times New Roman" w:cs="Times New Roman"/>
                                  <w:bCs/>
                                  <w:iCs/>
                                  <w:sz w:val="28"/>
                                  <w:szCs w:val="28"/>
                                </w:rPr>
                                <w:t xml:space="preserve"> очередным из них.</w:t>
                              </w:r>
                              <w:r w:rsidRPr="008314BC">
                                <w:rPr>
                                  <w:rFonts w:ascii="Times New Roman" w:hAnsi="Times New Roman" w:cs="Times New Roman"/>
                                  <w:bCs/>
                                  <w:iCs/>
                                  <w:sz w:val="28"/>
                                  <w:szCs w:val="28"/>
                                </w:rPr>
                                <w:br/>
                                <w:t xml:space="preserve">Вот и ЕГЭ – воспринимай их как очередное испытание. Конечно, оно необычное, раньше ведь </w:t>
                              </w:r>
                              <w:proofErr w:type="gramStart"/>
                              <w:r w:rsidRPr="008314BC">
                                <w:rPr>
                                  <w:rFonts w:ascii="Times New Roman" w:hAnsi="Times New Roman" w:cs="Times New Roman"/>
                                  <w:bCs/>
                                  <w:iCs/>
                                  <w:sz w:val="28"/>
                                  <w:szCs w:val="28"/>
                                </w:rPr>
                                <w:t>таких</w:t>
                              </w:r>
                              <w:proofErr w:type="gramEnd"/>
                              <w:r w:rsidRPr="008314BC">
                                <w:rPr>
                                  <w:rFonts w:ascii="Times New Roman" w:hAnsi="Times New Roman" w:cs="Times New Roman"/>
                                  <w:bCs/>
                                  <w:iCs/>
                                  <w:sz w:val="28"/>
                                  <w:szCs w:val="28"/>
                                </w:rPr>
                                <w:t xml:space="preserve"> у тебя не было и твое поколение – первое.</w:t>
                              </w:r>
                              <w:r w:rsidRPr="008314BC">
                                <w:rPr>
                                  <w:rFonts w:ascii="Times New Roman" w:hAnsi="Times New Roman" w:cs="Times New Roman"/>
                                  <w:bCs/>
                                  <w:iCs/>
                                  <w:sz w:val="28"/>
                                  <w:szCs w:val="28"/>
                                </w:rPr>
                                <w:br/>
                                <w:t>Ты же всегда хотел</w:t>
                              </w:r>
                              <w:proofErr w:type="gramStart"/>
                              <w:r w:rsidRPr="008314BC">
                                <w:rPr>
                                  <w:rFonts w:ascii="Times New Roman" w:hAnsi="Times New Roman" w:cs="Times New Roman"/>
                                  <w:bCs/>
                                  <w:iCs/>
                                  <w:sz w:val="28"/>
                                  <w:szCs w:val="28"/>
                                </w:rPr>
                                <w:t xml:space="preserve"> (-</w:t>
                              </w:r>
                              <w:proofErr w:type="gramEnd"/>
                              <w:r w:rsidRPr="008314BC">
                                <w:rPr>
                                  <w:rFonts w:ascii="Times New Roman" w:hAnsi="Times New Roman" w:cs="Times New Roman"/>
                                  <w:bCs/>
                                  <w:iCs/>
                                  <w:sz w:val="28"/>
                                  <w:szCs w:val="28"/>
                                </w:rPr>
                                <w:t>ла) быть взрослее и самостоятельнее – час настал!</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Cs/>
                                  <w:iCs/>
                                  <w:sz w:val="28"/>
                                  <w:szCs w:val="28"/>
                                </w:rPr>
                                <w:t>Стресс – это хорошо, это даже бодрит!</w:t>
                              </w:r>
                              <w:r w:rsidRPr="008314BC">
                                <w:rPr>
                                  <w:rFonts w:ascii="Times New Roman" w:hAnsi="Times New Roman" w:cs="Times New Roman"/>
                                  <w:bCs/>
                                  <w:iCs/>
                                  <w:sz w:val="28"/>
                                  <w:szCs w:val="28"/>
                                </w:rPr>
                                <w:br/>
                                <w:t xml:space="preserve">Для преодоления испытаний у человека есть универсальный механизм – стресс. Коротко говоря – это выброс адреналина и других стимуляторов организма. Они мобилизуют скорость мышления, память, работоспособность и выносливость – вообще все! </w:t>
                              </w:r>
                              <w:r w:rsidRPr="008314BC">
                                <w:rPr>
                                  <w:rFonts w:ascii="Times New Roman" w:hAnsi="Times New Roman" w:cs="Times New Roman"/>
                                  <w:bCs/>
                                  <w:iCs/>
                                  <w:sz w:val="28"/>
                                  <w:szCs w:val="28"/>
                                </w:rPr>
                                <w:br/>
                                <w:t xml:space="preserve">Многие любят это состояние напряжения, соревнования и даже опасности, стремятся к ним – спортсмены, например, люди опасных профессий.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Cs/>
                                  <w:iCs/>
                                  <w:sz w:val="28"/>
                                  <w:szCs w:val="28"/>
                                </w:rPr>
                                <w:t xml:space="preserve">Нервы мешают? </w:t>
                              </w:r>
                              <w:r w:rsidRPr="008314BC">
                                <w:rPr>
                                  <w:rFonts w:ascii="Times New Roman" w:hAnsi="Times New Roman" w:cs="Times New Roman"/>
                                  <w:bCs/>
                                  <w:iCs/>
                                  <w:sz w:val="28"/>
                                  <w:szCs w:val="28"/>
                                </w:rPr>
                                <w:br/>
                                <w:t>Сейчас тебе важно разобраться, насколько ты можешь полагаться на свои нервы и на способность успешно использовать или преодолевать стресс?</w:t>
                              </w:r>
                              <w:r w:rsidRPr="008314BC">
                                <w:rPr>
                                  <w:rFonts w:ascii="Times New Roman" w:hAnsi="Times New Roman" w:cs="Times New Roman"/>
                                  <w:bCs/>
                                  <w:iCs/>
                                  <w:sz w:val="28"/>
                                  <w:szCs w:val="28"/>
                                </w:rPr>
                                <w:br/>
                                <w:t>Вариантов всего-то два:</w:t>
                              </w:r>
                              <w:r w:rsidRPr="008314BC">
                                <w:rPr>
                                  <w:rFonts w:ascii="Times New Roman" w:hAnsi="Times New Roman" w:cs="Times New Roman"/>
                                  <w:bCs/>
                                  <w:iCs/>
                                  <w:sz w:val="28"/>
                                  <w:szCs w:val="28"/>
                                </w:rPr>
                                <w:br/>
                                <w:t xml:space="preserve">Первый: У тебя крепкие нервы и ты можешь на них рассчитывать на протяжении всех ЕГЭ. В этом случае мы объясним тебе, как их мобилизовать и дальше не </w:t>
                              </w:r>
                              <w:proofErr w:type="gramStart"/>
                              <w:r w:rsidRPr="008314BC">
                                <w:rPr>
                                  <w:rFonts w:ascii="Times New Roman" w:hAnsi="Times New Roman" w:cs="Times New Roman"/>
                                  <w:bCs/>
                                  <w:iCs/>
                                  <w:sz w:val="28"/>
                                  <w:szCs w:val="28"/>
                                </w:rPr>
                                <w:t>мешать им правильно работать</w:t>
                              </w:r>
                              <w:proofErr w:type="gramEnd"/>
                              <w:r w:rsidRPr="008314BC">
                                <w:rPr>
                                  <w:rFonts w:ascii="Times New Roman" w:hAnsi="Times New Roman" w:cs="Times New Roman"/>
                                  <w:bCs/>
                                  <w:iCs/>
                                  <w:sz w:val="28"/>
                                  <w:szCs w:val="28"/>
                                </w:rPr>
                                <w:t>.</w:t>
                              </w:r>
                              <w:r w:rsidRPr="008314BC">
                                <w:rPr>
                                  <w:rFonts w:ascii="Times New Roman" w:hAnsi="Times New Roman" w:cs="Times New Roman"/>
                                  <w:bCs/>
                                  <w:iCs/>
                                  <w:sz w:val="28"/>
                                  <w:szCs w:val="28"/>
                                </w:rPr>
                                <w:br/>
                                <w:t>Второй: Нервы слабы, и возникает чувство, что они могут подвести в любой момент. А в этом случае мы объясним тебе, как их готовить к испытаниям и повышать твои способности в ситуации стресса.</w:t>
                              </w:r>
                              <w:r w:rsidRPr="008314BC">
                                <w:rPr>
                                  <w:rFonts w:ascii="Times New Roman" w:hAnsi="Times New Roman" w:cs="Times New Roman"/>
                                  <w:bCs/>
                                  <w:iCs/>
                                  <w:sz w:val="28"/>
                                  <w:szCs w:val="28"/>
                                </w:rPr>
                                <w:br/>
                                <w:t>Приступим.</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Cs/>
                                  <w:iCs/>
                                  <w:sz w:val="28"/>
                                  <w:szCs w:val="28"/>
                                </w:rPr>
                                <w:t>Первый вариант: У тебя крепкие нервы.</w:t>
                              </w:r>
                              <w:r w:rsidRPr="008314BC">
                                <w:rPr>
                                  <w:rFonts w:ascii="Times New Roman" w:hAnsi="Times New Roman" w:cs="Times New Roman"/>
                                  <w:bCs/>
                                  <w:iCs/>
                                  <w:sz w:val="28"/>
                                  <w:szCs w:val="28"/>
                                </w:rPr>
                                <w:br/>
                                <w:t xml:space="preserve">Если ты узнаешь себя в большинстве из приведенных ниже характеристик, считай, что твои нервы – как раз крепкие.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С детства ты не боялся</w:t>
                              </w:r>
                              <w:proofErr w:type="gramStart"/>
                              <w:r w:rsidRPr="008314BC">
                                <w:rPr>
                                  <w:rFonts w:ascii="Times New Roman" w:hAnsi="Times New Roman" w:cs="Times New Roman"/>
                                  <w:bCs/>
                                  <w:iCs/>
                                  <w:sz w:val="28"/>
                                  <w:szCs w:val="28"/>
                                </w:rPr>
                                <w:t xml:space="preserve"> (-</w:t>
                              </w:r>
                              <w:proofErr w:type="spellStart"/>
                              <w:proofErr w:type="gramEnd"/>
                              <w:r w:rsidRPr="008314BC">
                                <w:rPr>
                                  <w:rFonts w:ascii="Times New Roman" w:hAnsi="Times New Roman" w:cs="Times New Roman"/>
                                  <w:bCs/>
                                  <w:iCs/>
                                  <w:sz w:val="28"/>
                                  <w:szCs w:val="28"/>
                                </w:rPr>
                                <w:t>лась</w:t>
                              </w:r>
                              <w:proofErr w:type="spellEnd"/>
                              <w:r w:rsidRPr="008314BC">
                                <w:rPr>
                                  <w:rFonts w:ascii="Times New Roman" w:hAnsi="Times New Roman" w:cs="Times New Roman"/>
                                  <w:bCs/>
                                  <w:iCs/>
                                  <w:sz w:val="28"/>
                                  <w:szCs w:val="28"/>
                                </w:rPr>
                                <w:t>) риска, а рискуя – даже нравился (-</w:t>
                              </w:r>
                              <w:proofErr w:type="spellStart"/>
                              <w:r w:rsidRPr="008314BC">
                                <w:rPr>
                                  <w:rFonts w:ascii="Times New Roman" w:hAnsi="Times New Roman" w:cs="Times New Roman"/>
                                  <w:bCs/>
                                  <w:iCs/>
                                  <w:sz w:val="28"/>
                                  <w:szCs w:val="28"/>
                                </w:rPr>
                                <w:t>лась</w:t>
                              </w:r>
                              <w:proofErr w:type="spellEnd"/>
                              <w:r w:rsidRPr="008314BC">
                                <w:rPr>
                                  <w:rFonts w:ascii="Times New Roman" w:hAnsi="Times New Roman" w:cs="Times New Roman"/>
                                  <w:bCs/>
                                  <w:iCs/>
                                  <w:sz w:val="28"/>
                                  <w:szCs w:val="28"/>
                                </w:rPr>
                                <w:t xml:space="preserve">) себе!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Всегда интересовался</w:t>
                              </w:r>
                              <w:proofErr w:type="gramStart"/>
                              <w:r w:rsidRPr="008314BC">
                                <w:rPr>
                                  <w:rFonts w:ascii="Times New Roman" w:hAnsi="Times New Roman" w:cs="Times New Roman"/>
                                  <w:bCs/>
                                  <w:iCs/>
                                  <w:sz w:val="28"/>
                                  <w:szCs w:val="28"/>
                                </w:rPr>
                                <w:t xml:space="preserve"> (-</w:t>
                              </w:r>
                              <w:proofErr w:type="spellStart"/>
                              <w:proofErr w:type="gramEnd"/>
                              <w:r w:rsidRPr="008314BC">
                                <w:rPr>
                                  <w:rFonts w:ascii="Times New Roman" w:hAnsi="Times New Roman" w:cs="Times New Roman"/>
                                  <w:bCs/>
                                  <w:iCs/>
                                  <w:sz w:val="28"/>
                                  <w:szCs w:val="28"/>
                                </w:rPr>
                                <w:t>лась</w:t>
                              </w:r>
                              <w:proofErr w:type="spellEnd"/>
                              <w:r w:rsidRPr="008314BC">
                                <w:rPr>
                                  <w:rFonts w:ascii="Times New Roman" w:hAnsi="Times New Roman" w:cs="Times New Roman"/>
                                  <w:bCs/>
                                  <w:iCs/>
                                  <w:sz w:val="28"/>
                                  <w:szCs w:val="28"/>
                                </w:rPr>
                                <w:t xml:space="preserve">) окружающим миром, многое облазил и исследовал (-ла).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Уже к концу младших классов школы учился</w:t>
                              </w:r>
                              <w:proofErr w:type="gramStart"/>
                              <w:r w:rsidRPr="008314BC">
                                <w:rPr>
                                  <w:rFonts w:ascii="Times New Roman" w:hAnsi="Times New Roman" w:cs="Times New Roman"/>
                                  <w:bCs/>
                                  <w:iCs/>
                                  <w:sz w:val="28"/>
                                  <w:szCs w:val="28"/>
                                </w:rPr>
                                <w:t xml:space="preserve"> (-</w:t>
                              </w:r>
                              <w:proofErr w:type="spellStart"/>
                              <w:proofErr w:type="gramEnd"/>
                              <w:r w:rsidRPr="008314BC">
                                <w:rPr>
                                  <w:rFonts w:ascii="Times New Roman" w:hAnsi="Times New Roman" w:cs="Times New Roman"/>
                                  <w:bCs/>
                                  <w:iCs/>
                                  <w:sz w:val="28"/>
                                  <w:szCs w:val="28"/>
                                </w:rPr>
                                <w:t>лась</w:t>
                              </w:r>
                              <w:proofErr w:type="spellEnd"/>
                              <w:r w:rsidRPr="008314BC">
                                <w:rPr>
                                  <w:rFonts w:ascii="Times New Roman" w:hAnsi="Times New Roman" w:cs="Times New Roman"/>
                                  <w:bCs/>
                                  <w:iCs/>
                                  <w:sz w:val="28"/>
                                  <w:szCs w:val="28"/>
                                </w:rPr>
                                <w:t xml:space="preserve">) самостоятельно, почти без помощи родителей.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 xml:space="preserve">Дальше в 5-7-х классах твоя успеваемость не снизилась или даже улучшалась.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 xml:space="preserve">Тебе были интересны самые разные ситуации испытания способностей, знаний, умений, силы и смелости, а «предстартовые» волнения были тебе приятны.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 xml:space="preserve">Экзамены и подготовка к ним были для тебя привычным делом.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На самих контрольных и экзаменах ты был</w:t>
                              </w:r>
                              <w:proofErr w:type="gramStart"/>
                              <w:r w:rsidRPr="008314BC">
                                <w:rPr>
                                  <w:rFonts w:ascii="Times New Roman" w:hAnsi="Times New Roman" w:cs="Times New Roman"/>
                                  <w:bCs/>
                                  <w:iCs/>
                                  <w:sz w:val="28"/>
                                  <w:szCs w:val="28"/>
                                </w:rPr>
                                <w:t xml:space="preserve"> (-</w:t>
                              </w:r>
                              <w:proofErr w:type="gramEnd"/>
                              <w:r w:rsidRPr="008314BC">
                                <w:rPr>
                                  <w:rFonts w:ascii="Times New Roman" w:hAnsi="Times New Roman" w:cs="Times New Roman"/>
                                  <w:bCs/>
                                  <w:iCs/>
                                  <w:sz w:val="28"/>
                                  <w:szCs w:val="28"/>
                                </w:rPr>
                                <w:t>ла) радостно возбужденным (-ной), делался (-</w:t>
                              </w:r>
                              <w:proofErr w:type="spellStart"/>
                              <w:r w:rsidRPr="008314BC">
                                <w:rPr>
                                  <w:rFonts w:ascii="Times New Roman" w:hAnsi="Times New Roman" w:cs="Times New Roman"/>
                                  <w:bCs/>
                                  <w:iCs/>
                                  <w:sz w:val="28"/>
                                  <w:szCs w:val="28"/>
                                </w:rPr>
                                <w:t>лась</w:t>
                              </w:r>
                              <w:proofErr w:type="spellEnd"/>
                              <w:r w:rsidRPr="008314BC">
                                <w:rPr>
                                  <w:rFonts w:ascii="Times New Roman" w:hAnsi="Times New Roman" w:cs="Times New Roman"/>
                                  <w:bCs/>
                                  <w:iCs/>
                                  <w:sz w:val="28"/>
                                  <w:szCs w:val="28"/>
                                </w:rPr>
                                <w:t>) более собранным (-</w:t>
                              </w:r>
                              <w:proofErr w:type="spellStart"/>
                              <w:r w:rsidRPr="008314BC">
                                <w:rPr>
                                  <w:rFonts w:ascii="Times New Roman" w:hAnsi="Times New Roman" w:cs="Times New Roman"/>
                                  <w:bCs/>
                                  <w:iCs/>
                                  <w:sz w:val="28"/>
                                  <w:szCs w:val="28"/>
                                </w:rPr>
                                <w:t>нной</w:t>
                              </w:r>
                              <w:proofErr w:type="spellEnd"/>
                              <w:r w:rsidRPr="008314BC">
                                <w:rPr>
                                  <w:rFonts w:ascii="Times New Roman" w:hAnsi="Times New Roman" w:cs="Times New Roman"/>
                                  <w:bCs/>
                                  <w:iCs/>
                                  <w:sz w:val="28"/>
                                  <w:szCs w:val="28"/>
                                </w:rPr>
                                <w:t xml:space="preserve">), а мышление и сообразительность ускорялись.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 xml:space="preserve">Тебе было радостно делиться с родителями, одноклассниками и друзьями </w:t>
                              </w:r>
                              <w:r w:rsidRPr="008314BC">
                                <w:rPr>
                                  <w:rFonts w:ascii="Times New Roman" w:hAnsi="Times New Roman" w:cs="Times New Roman"/>
                                  <w:bCs/>
                                  <w:iCs/>
                                  <w:sz w:val="28"/>
                                  <w:szCs w:val="28"/>
                                </w:rPr>
                                <w:lastRenderedPageBreak/>
                                <w:t xml:space="preserve">своими достижениями, в том числе и в учебе, помогать им в подготовке к экзаменам. </w:t>
                              </w:r>
                            </w:p>
                            <w:p w:rsidR="008314BC" w:rsidRPr="008314BC" w:rsidRDefault="008314BC" w:rsidP="008314BC">
                              <w:pPr>
                                <w:numPr>
                                  <w:ilvl w:val="0"/>
                                  <w:numId w:val="1"/>
                                </w:numPr>
                                <w:spacing w:after="0"/>
                                <w:rPr>
                                  <w:rFonts w:ascii="Times New Roman" w:hAnsi="Times New Roman" w:cs="Times New Roman"/>
                                  <w:sz w:val="28"/>
                                  <w:szCs w:val="28"/>
                                </w:rPr>
                              </w:pPr>
                              <w:r w:rsidRPr="008314BC">
                                <w:rPr>
                                  <w:rFonts w:ascii="Times New Roman" w:hAnsi="Times New Roman" w:cs="Times New Roman"/>
                                  <w:bCs/>
                                  <w:iCs/>
                                  <w:sz w:val="28"/>
                                  <w:szCs w:val="28"/>
                                </w:rPr>
                                <w:t>Неудачи на экзаменах по-хорошему злили, после них хотелось «выступить» лучше; никогда не думал</w:t>
                              </w:r>
                              <w:proofErr w:type="gramStart"/>
                              <w:r w:rsidRPr="008314BC">
                                <w:rPr>
                                  <w:rFonts w:ascii="Times New Roman" w:hAnsi="Times New Roman" w:cs="Times New Roman"/>
                                  <w:bCs/>
                                  <w:iCs/>
                                  <w:sz w:val="28"/>
                                  <w:szCs w:val="28"/>
                                </w:rPr>
                                <w:t xml:space="preserve"> (-</w:t>
                              </w:r>
                              <w:proofErr w:type="gramEnd"/>
                              <w:r w:rsidRPr="008314BC">
                                <w:rPr>
                                  <w:rFonts w:ascii="Times New Roman" w:hAnsi="Times New Roman" w:cs="Times New Roman"/>
                                  <w:bCs/>
                                  <w:iCs/>
                                  <w:sz w:val="28"/>
                                  <w:szCs w:val="28"/>
                                </w:rPr>
                                <w:t xml:space="preserve">ла) о себе как о потерянном или неполноценном человеке. </w:t>
                              </w:r>
                            </w:p>
                            <w:p w:rsidR="008314BC" w:rsidRPr="008314BC" w:rsidRDefault="008314BC" w:rsidP="008314BC">
                              <w:pPr>
                                <w:spacing w:after="0"/>
                                <w:rPr>
                                  <w:rFonts w:ascii="Times New Roman" w:hAnsi="Times New Roman" w:cs="Times New Roman"/>
                                  <w:sz w:val="28"/>
                                  <w:szCs w:val="28"/>
                                </w:rPr>
                              </w:pPr>
                              <w:r w:rsidRPr="008314BC">
                                <w:rPr>
                                  <w:rFonts w:ascii="Times New Roman" w:hAnsi="Times New Roman" w:cs="Times New Roman"/>
                                  <w:bCs/>
                                  <w:iCs/>
                                  <w:sz w:val="28"/>
                                  <w:szCs w:val="28"/>
                                </w:rPr>
                                <w:t>Если ты с крепкими нервами, твоя текущая задача – мобилизуй свои мозги и дальше не мешай им работать!</w:t>
                              </w:r>
                              <w:r w:rsidRPr="008314BC">
                                <w:rPr>
                                  <w:rFonts w:ascii="Times New Roman" w:hAnsi="Times New Roman" w:cs="Times New Roman"/>
                                  <w:bCs/>
                                  <w:iCs/>
                                  <w:sz w:val="28"/>
                                  <w:szCs w:val="28"/>
                                </w:rPr>
                                <w:br/>
                                <w:t>Сначала самые простые, можно сказать «бабушкины» советы.</w:t>
                              </w:r>
                              <w:r w:rsidRPr="008314BC">
                                <w:rPr>
                                  <w:rFonts w:ascii="Times New Roman" w:hAnsi="Times New Roman" w:cs="Times New Roman"/>
                                  <w:bCs/>
                                  <w:iCs/>
                                  <w:sz w:val="28"/>
                                  <w:szCs w:val="28"/>
                                </w:rPr>
                                <w:br/>
                                <w:t xml:space="preserve">Питайся регулярно и часто, раз 5 в день или чаще, но не перед сном. </w:t>
                              </w:r>
                              <w:r w:rsidRPr="008314BC">
                                <w:rPr>
                                  <w:rFonts w:ascii="Times New Roman" w:hAnsi="Times New Roman" w:cs="Times New Roman"/>
                                  <w:bCs/>
                                  <w:iCs/>
                                  <w:sz w:val="28"/>
                                  <w:szCs w:val="28"/>
                                </w:rPr>
                                <w:br/>
                              </w:r>
                              <w:proofErr w:type="gramStart"/>
                              <w:r w:rsidRPr="008314BC">
                                <w:rPr>
                                  <w:rFonts w:ascii="Times New Roman" w:hAnsi="Times New Roman" w:cs="Times New Roman"/>
                                  <w:bCs/>
                                  <w:iCs/>
                                  <w:sz w:val="28"/>
                                  <w:szCs w:val="28"/>
                                </w:rPr>
                                <w:t>Ешь подряд все, что с витаминами – овощи, фрукты, ягоды (брусника, клюква, черника, черная смородина), лимоны и апельсины.</w:t>
                              </w:r>
                              <w:proofErr w:type="gramEnd"/>
                              <w:r w:rsidRPr="008314BC">
                                <w:rPr>
                                  <w:rFonts w:ascii="Times New Roman" w:hAnsi="Times New Roman" w:cs="Times New Roman"/>
                                  <w:bCs/>
                                  <w:iCs/>
                                  <w:sz w:val="28"/>
                                  <w:szCs w:val="28"/>
                                </w:rPr>
                                <w:t xml:space="preserve"> </w:t>
                              </w:r>
                              <w:r w:rsidRPr="008314BC">
                                <w:rPr>
                                  <w:rFonts w:ascii="Times New Roman" w:hAnsi="Times New Roman" w:cs="Times New Roman"/>
                                  <w:bCs/>
                                  <w:iCs/>
                                  <w:sz w:val="28"/>
                                  <w:szCs w:val="28"/>
                                </w:rPr>
                                <w:br/>
                                <w:t>Не занимайся по ночам – заканчивай занятия не позже 22-23оо.</w:t>
                              </w:r>
                              <w:r w:rsidRPr="008314BC">
                                <w:rPr>
                                  <w:rFonts w:ascii="Times New Roman" w:hAnsi="Times New Roman" w:cs="Times New Roman"/>
                                  <w:bCs/>
                                  <w:iCs/>
                                  <w:sz w:val="28"/>
                                  <w:szCs w:val="28"/>
                                </w:rPr>
                                <w:br/>
                                <w:t>Перед сном около часа отдыхай и переключай внимание на что-то спокойное (а не на боевики или фильмы «про любовь»).</w:t>
                              </w:r>
                              <w:r w:rsidRPr="008314BC">
                                <w:rPr>
                                  <w:rFonts w:ascii="Times New Roman" w:hAnsi="Times New Roman" w:cs="Times New Roman"/>
                                  <w:bCs/>
                                  <w:iCs/>
                                  <w:sz w:val="28"/>
                                  <w:szCs w:val="28"/>
                                </w:rPr>
                                <w:br/>
                                <w:t xml:space="preserve">Спи не меньше 8-ми часов; можно в начале второй половины дня – еще 1,5 часа сна. </w:t>
                              </w:r>
                              <w:r w:rsidRPr="008314BC">
                                <w:rPr>
                                  <w:rFonts w:ascii="Times New Roman" w:hAnsi="Times New Roman" w:cs="Times New Roman"/>
                                  <w:bCs/>
                                  <w:iCs/>
                                  <w:sz w:val="28"/>
                                  <w:szCs w:val="28"/>
                                </w:rPr>
                                <w:br/>
                                <w:t xml:space="preserve">Занимайся примерно так, как в институте, «парами» – по 1,5 часа. </w:t>
                              </w:r>
                              <w:r w:rsidRPr="008314BC">
                                <w:rPr>
                                  <w:rFonts w:ascii="Times New Roman" w:hAnsi="Times New Roman" w:cs="Times New Roman"/>
                                  <w:bCs/>
                                  <w:iCs/>
                                  <w:sz w:val="28"/>
                                  <w:szCs w:val="28"/>
                                </w:rPr>
                                <w:br/>
                              </w:r>
                              <w:proofErr w:type="gramStart"/>
                              <w:r w:rsidRPr="008314BC">
                                <w:rPr>
                                  <w:rFonts w:ascii="Times New Roman" w:hAnsi="Times New Roman" w:cs="Times New Roman"/>
                                  <w:bCs/>
                                  <w:iCs/>
                                  <w:sz w:val="28"/>
                                  <w:szCs w:val="28"/>
                                </w:rPr>
                                <w:t>Умей переключаться: в получасовых перерывах между «парами» применяй приемы переключения внимания – чашку чая/кофе, послушай успокаивающую музыку, посмотри короткий фильм (мультики, передачи о природе и т.п.), юмористическую передачу, подвигайся под бодрящую музыку (типа аэробики), ненадолго позвони другу/подруге.</w:t>
                              </w:r>
                              <w:proofErr w:type="gramEnd"/>
                              <w:r w:rsidRPr="008314BC">
                                <w:rPr>
                                  <w:rFonts w:ascii="Times New Roman" w:hAnsi="Times New Roman" w:cs="Times New Roman"/>
                                  <w:bCs/>
                                  <w:iCs/>
                                  <w:sz w:val="28"/>
                                  <w:szCs w:val="28"/>
                                </w:rPr>
                                <w:t xml:space="preserve"> </w:t>
                              </w:r>
                              <w:r w:rsidRPr="008314BC">
                                <w:rPr>
                                  <w:rFonts w:ascii="Times New Roman" w:hAnsi="Times New Roman" w:cs="Times New Roman"/>
                                  <w:bCs/>
                                  <w:iCs/>
                                  <w:sz w:val="28"/>
                                  <w:szCs w:val="28"/>
                                </w:rPr>
                                <w:br/>
                                <w:t>Применяй прохладный или контрастный душ с утра и успокаивающие теплые ванны вечером (хвойные, ароматизированные). Попроси родителей поочередно делать тебе массаж головы и шейно-воротниковой зоны (утром разминаниями и по китайским точкам – интенсивный, стимулирующий; вечером поверхностным растиранием – успокаивающий).</w:t>
                              </w:r>
                              <w:r w:rsidRPr="008314BC">
                                <w:rPr>
                                  <w:rFonts w:ascii="Times New Roman" w:hAnsi="Times New Roman" w:cs="Times New Roman"/>
                                  <w:bCs/>
                                  <w:iCs/>
                                  <w:sz w:val="28"/>
                                  <w:szCs w:val="28"/>
                                </w:rPr>
                                <w:br/>
                                <w:t>На время подготовки и сдачи экзамена  никакого Интернета! Если только он не требуется тебе только для подготовки.</w:t>
                              </w:r>
                              <w:r w:rsidRPr="008314BC">
                                <w:rPr>
                                  <w:rFonts w:ascii="Times New Roman" w:hAnsi="Times New Roman" w:cs="Times New Roman"/>
                                  <w:bCs/>
                                  <w:iCs/>
                                  <w:sz w:val="28"/>
                                  <w:szCs w:val="28"/>
                                </w:rPr>
                                <w:br/>
                                <w:t>Ничего искусственно воздействующего на мозги. Никакого алкоголя! Напомним, что к нему относится и пиво, и алкоголь содержащие коктейли. Никаких стимуляторов – ни лекарственных, ни, тем более, кустарных и наркотических! Все это – путь к зависимости от них: в ситуации стресса она возникает очень быстро!</w:t>
                              </w:r>
                              <w:r w:rsidRPr="008314BC">
                                <w:rPr>
                                  <w:rFonts w:ascii="Times New Roman" w:hAnsi="Times New Roman" w:cs="Times New Roman"/>
                                  <w:bCs/>
                                  <w:iCs/>
                                  <w:sz w:val="28"/>
                                  <w:szCs w:val="28"/>
                                </w:rPr>
                                <w:br/>
                                <w:t>Теперь – о более сложных способах обеспечения успеха.</w:t>
                              </w:r>
                              <w:r w:rsidRPr="008314BC">
                                <w:rPr>
                                  <w:rFonts w:ascii="Times New Roman" w:hAnsi="Times New Roman" w:cs="Times New Roman"/>
                                  <w:bCs/>
                                  <w:iCs/>
                                  <w:sz w:val="28"/>
                                  <w:szCs w:val="28"/>
                                </w:rPr>
                                <w:br/>
                                <w:t>Ты – сам себе психотерапевт.</w:t>
                              </w:r>
                              <w:r w:rsidRPr="008314BC">
                                <w:rPr>
                                  <w:rFonts w:ascii="Times New Roman" w:hAnsi="Times New Roman" w:cs="Times New Roman"/>
                                  <w:bCs/>
                                  <w:iCs/>
                                  <w:sz w:val="28"/>
                                  <w:szCs w:val="28"/>
                                </w:rPr>
                                <w:br/>
                                <w:t xml:space="preserve">Каждый человек имеет массу способов </w:t>
                              </w:r>
                              <w:proofErr w:type="spellStart"/>
                              <w:r w:rsidRPr="008314BC">
                                <w:rPr>
                                  <w:rFonts w:ascii="Times New Roman" w:hAnsi="Times New Roman" w:cs="Times New Roman"/>
                                  <w:bCs/>
                                  <w:iCs/>
                                  <w:sz w:val="28"/>
                                  <w:szCs w:val="28"/>
                                </w:rPr>
                                <w:t>мобилизовывать</w:t>
                              </w:r>
                              <w:proofErr w:type="spellEnd"/>
                              <w:r w:rsidRPr="008314BC">
                                <w:rPr>
                                  <w:rFonts w:ascii="Times New Roman" w:hAnsi="Times New Roman" w:cs="Times New Roman"/>
                                  <w:bCs/>
                                  <w:iCs/>
                                  <w:sz w:val="28"/>
                                  <w:szCs w:val="28"/>
                                </w:rPr>
                                <w:t xml:space="preserve"> </w:t>
                              </w:r>
                              <w:proofErr w:type="gramStart"/>
                              <w:r w:rsidRPr="008314BC">
                                <w:rPr>
                                  <w:rFonts w:ascii="Times New Roman" w:hAnsi="Times New Roman" w:cs="Times New Roman"/>
                                  <w:bCs/>
                                  <w:iCs/>
                                  <w:sz w:val="28"/>
                                  <w:szCs w:val="28"/>
                                </w:rPr>
                                <w:t>себя</w:t>
                              </w:r>
                              <w:proofErr w:type="gramEnd"/>
                              <w:r w:rsidRPr="008314BC">
                                <w:rPr>
                                  <w:rFonts w:ascii="Times New Roman" w:hAnsi="Times New Roman" w:cs="Times New Roman"/>
                                  <w:bCs/>
                                  <w:iCs/>
                                  <w:sz w:val="28"/>
                                  <w:szCs w:val="28"/>
                                </w:rPr>
                                <w:t xml:space="preserve"> и преодолевать трудности, возникших у него на основе жизненного опыта. </w:t>
                              </w:r>
                              <w:r w:rsidRPr="008314BC">
                                <w:rPr>
                                  <w:rFonts w:ascii="Times New Roman" w:hAnsi="Times New Roman" w:cs="Times New Roman"/>
                                  <w:bCs/>
                                  <w:iCs/>
                                  <w:sz w:val="28"/>
                                  <w:szCs w:val="28"/>
                                </w:rPr>
                                <w:br/>
                                <w:t>Сначала определи свой потенциал достижений. Перед самим началом подготовки к ГИА или ЕГЭ вспомни все свои достижения в учебе и в любых самостоятельных делах (их может оказаться и сотни!) и почувствуй себя в каждом из них. Эти состояния называют «Я победитель!». Похвали себя за каждое из них. Далее на протяжении всей подготовки к ЕГЭ или ГИА</w:t>
                              </w:r>
                              <w:r>
                                <w:rPr>
                                  <w:rFonts w:ascii="Times New Roman" w:hAnsi="Times New Roman" w:cs="Times New Roman"/>
                                  <w:bCs/>
                                  <w:iCs/>
                                  <w:sz w:val="28"/>
                                  <w:szCs w:val="28"/>
                                </w:rPr>
                                <w:t xml:space="preserve"> </w:t>
                              </w:r>
                              <w:r w:rsidRPr="008314BC">
                                <w:rPr>
                                  <w:rFonts w:ascii="Times New Roman" w:hAnsi="Times New Roman" w:cs="Times New Roman"/>
                                  <w:bCs/>
                                  <w:iCs/>
                                  <w:sz w:val="28"/>
                                  <w:szCs w:val="28"/>
                                </w:rPr>
                                <w:t xml:space="preserve">думай и поступай как победитель! </w:t>
                              </w:r>
                              <w:r w:rsidRPr="008314BC">
                                <w:rPr>
                                  <w:rFonts w:ascii="Times New Roman" w:hAnsi="Times New Roman" w:cs="Times New Roman"/>
                                  <w:bCs/>
                                  <w:iCs/>
                                  <w:sz w:val="28"/>
                                  <w:szCs w:val="28"/>
                                </w:rPr>
                                <w:br/>
                              </w:r>
                              <w:r w:rsidRPr="008314BC">
                                <w:rPr>
                                  <w:rFonts w:ascii="Times New Roman" w:hAnsi="Times New Roman" w:cs="Times New Roman"/>
                                  <w:bCs/>
                                  <w:iCs/>
                                  <w:sz w:val="28"/>
                                  <w:szCs w:val="28"/>
                                </w:rPr>
                                <w:lastRenderedPageBreak/>
                                <w:t>Перед началом каждого занятия или перед экзаменом представляй себя в состоянии «Я победитель!» и удерживай себя в нем до конца каждого экзамена.</w:t>
                              </w:r>
                              <w:r w:rsidRPr="008314BC">
                                <w:rPr>
                                  <w:rFonts w:ascii="Times New Roman" w:hAnsi="Times New Roman" w:cs="Times New Roman"/>
                                  <w:bCs/>
                                  <w:iCs/>
                                  <w:sz w:val="28"/>
                                  <w:szCs w:val="28"/>
                                </w:rPr>
                                <w:br/>
                                <w:t xml:space="preserve">Можешь применять аутотренинг. </w:t>
                              </w:r>
                              <w:r w:rsidRPr="008314BC">
                                <w:rPr>
                                  <w:rFonts w:ascii="Times New Roman" w:hAnsi="Times New Roman" w:cs="Times New Roman"/>
                                  <w:bCs/>
                                  <w:iCs/>
                                  <w:sz w:val="28"/>
                                  <w:szCs w:val="28"/>
                                </w:rPr>
                                <w:br/>
                                <w:t xml:space="preserve">Для этого при закрытых глазах в положении лежа или </w:t>
                              </w:r>
                              <w:proofErr w:type="gramStart"/>
                              <w:r w:rsidRPr="008314BC">
                                <w:rPr>
                                  <w:rFonts w:ascii="Times New Roman" w:hAnsi="Times New Roman" w:cs="Times New Roman"/>
                                  <w:bCs/>
                                  <w:iCs/>
                                  <w:sz w:val="28"/>
                                  <w:szCs w:val="28"/>
                                </w:rPr>
                                <w:t>полулежа</w:t>
                              </w:r>
                              <w:proofErr w:type="gramEnd"/>
                              <w:r w:rsidRPr="008314BC">
                                <w:rPr>
                                  <w:rFonts w:ascii="Times New Roman" w:hAnsi="Times New Roman" w:cs="Times New Roman"/>
                                  <w:bCs/>
                                  <w:iCs/>
                                  <w:sz w:val="28"/>
                                  <w:szCs w:val="28"/>
                                </w:rPr>
                                <w:t xml:space="preserve"> проведи самовнушения расслабления в мышцах рук, ног, туловища. </w:t>
                              </w:r>
                              <w:r w:rsidRPr="008314BC">
                                <w:rPr>
                                  <w:rFonts w:ascii="Times New Roman" w:hAnsi="Times New Roman" w:cs="Times New Roman"/>
                                  <w:bCs/>
                                  <w:iCs/>
                                  <w:sz w:val="28"/>
                                  <w:szCs w:val="28"/>
                                </w:rPr>
                                <w:br/>
                                <w:t xml:space="preserve">Как начнешь это чувствовать, перейди к внушению теплоты и тяжести в них, ровного и спокойного дыхания и сердцебиения, прохлады у лба. </w:t>
                              </w:r>
                              <w:r w:rsidRPr="008314BC">
                                <w:rPr>
                                  <w:rFonts w:ascii="Times New Roman" w:hAnsi="Times New Roman" w:cs="Times New Roman"/>
                                  <w:bCs/>
                                  <w:iCs/>
                                  <w:sz w:val="28"/>
                                  <w:szCs w:val="28"/>
                                </w:rPr>
                                <w:br/>
                                <w:t xml:space="preserve">Дальше начни мысленно воспроизводить картины своих прежних успехов с похвалой себя за каждый из них и на этой основе внушай себе уверенность и спокойствие в подготовке и на экзаменах, готовность к успеху. </w:t>
                              </w:r>
                              <w:r w:rsidRPr="008314BC">
                                <w:rPr>
                                  <w:rFonts w:ascii="Times New Roman" w:hAnsi="Times New Roman" w:cs="Times New Roman"/>
                                  <w:bCs/>
                                  <w:iCs/>
                                  <w:sz w:val="28"/>
                                  <w:szCs w:val="28"/>
                                </w:rPr>
                                <w:br/>
                                <w:t xml:space="preserve">Наконец – произнеси про себя формулы бодрости и выхода из сеанса аутотренинга, сосчитай до 5 и открой глаза. </w:t>
                              </w:r>
                              <w:r w:rsidRPr="008314BC">
                                <w:rPr>
                                  <w:rFonts w:ascii="Times New Roman" w:hAnsi="Times New Roman" w:cs="Times New Roman"/>
                                  <w:bCs/>
                                  <w:iCs/>
                                  <w:sz w:val="28"/>
                                  <w:szCs w:val="28"/>
                                </w:rPr>
                                <w:br/>
                                <w:t xml:space="preserve">Продолжительность одного сеанса аутотренинга – 10-15 минут. Проводи до 5-6 таких сеансов в день – при утреннем пробуждении, в промежутках между занятиями, перед сном (в этом случае – без формул бодрости и выхода из сеанса). </w:t>
                              </w:r>
                              <w:r w:rsidRPr="008314BC">
                                <w:rPr>
                                  <w:rFonts w:ascii="Times New Roman" w:hAnsi="Times New Roman" w:cs="Times New Roman"/>
                                  <w:bCs/>
                                  <w:iCs/>
                                  <w:sz w:val="28"/>
                                  <w:szCs w:val="28"/>
                                </w:rPr>
                                <w:br/>
                                <w:t>Тренируй свою способность к волевой мобилизации. Проанализируй способы, какими ты начинал успешные для себя дела и поддерживал себя при возникновении препятствий – что говорил себе, какие вызывал настроения, какие отдавал себе приказы о начале дела. Составляй план действий на каждый следующий день, а также – на случай возникновения препятствий. Представь, что бы делали в твоей ситуации твои любимые герои из книг и фильмов, или авторитетные для тебя взрослые, и поступай также – они не подведут!</w:t>
                              </w:r>
                              <w:r w:rsidRPr="008314BC">
                                <w:rPr>
                                  <w:rFonts w:ascii="Times New Roman" w:hAnsi="Times New Roman" w:cs="Times New Roman"/>
                                  <w:bCs/>
                                  <w:iCs/>
                                  <w:sz w:val="28"/>
                                  <w:szCs w:val="28"/>
                                </w:rPr>
                                <w:br/>
                                <w:t xml:space="preserve">Семья – твой психотерапевт. </w:t>
                              </w:r>
                              <w:r w:rsidRPr="008314BC">
                                <w:rPr>
                                  <w:rFonts w:ascii="Times New Roman" w:hAnsi="Times New Roman" w:cs="Times New Roman"/>
                                  <w:bCs/>
                                  <w:iCs/>
                                  <w:sz w:val="28"/>
                                  <w:szCs w:val="28"/>
                                </w:rPr>
                                <w:br/>
                                <w:t xml:space="preserve">Попроси родителей и других родственников создать тебе подходящую атмосферу: общались бы с тобой в перерывах между занятиями, приглашали на совместную еду. </w:t>
                              </w:r>
                              <w:r w:rsidRPr="008314BC">
                                <w:rPr>
                                  <w:rFonts w:ascii="Times New Roman" w:hAnsi="Times New Roman" w:cs="Times New Roman"/>
                                  <w:bCs/>
                                  <w:iCs/>
                                  <w:sz w:val="28"/>
                                  <w:szCs w:val="28"/>
                                </w:rPr>
                                <w:br/>
                                <w:t xml:space="preserve">Рассказывайте друг другу по вечерам о </w:t>
                              </w:r>
                              <w:proofErr w:type="gramStart"/>
                              <w:r w:rsidRPr="008314BC">
                                <w:rPr>
                                  <w:rFonts w:ascii="Times New Roman" w:hAnsi="Times New Roman" w:cs="Times New Roman"/>
                                  <w:bCs/>
                                  <w:iCs/>
                                  <w:sz w:val="28"/>
                                  <w:szCs w:val="28"/>
                                </w:rPr>
                                <w:t>самом</w:t>
                              </w:r>
                              <w:proofErr w:type="gramEnd"/>
                              <w:r w:rsidRPr="008314BC">
                                <w:rPr>
                                  <w:rFonts w:ascii="Times New Roman" w:hAnsi="Times New Roman" w:cs="Times New Roman"/>
                                  <w:bCs/>
                                  <w:iCs/>
                                  <w:sz w:val="28"/>
                                  <w:szCs w:val="28"/>
                                </w:rPr>
                                <w:t xml:space="preserve"> успешном за день и хвалите друг друга; воспоминайте прошлые успехи в любых делах.</w:t>
                              </w:r>
                              <w:r w:rsidRPr="008314BC">
                                <w:rPr>
                                  <w:rFonts w:ascii="Times New Roman" w:hAnsi="Times New Roman" w:cs="Times New Roman"/>
                                  <w:bCs/>
                                  <w:iCs/>
                                  <w:sz w:val="28"/>
                                  <w:szCs w:val="28"/>
                                </w:rPr>
                                <w:br/>
                                <w:t>Родители могут делать тебе массаж главного сейчас твоего инструмента – головы, можно еще и шеи, воротниковой зоны.</w:t>
                              </w:r>
                              <w:r w:rsidRPr="008314BC">
                                <w:rPr>
                                  <w:rFonts w:ascii="Times New Roman" w:hAnsi="Times New Roman" w:cs="Times New Roman"/>
                                  <w:bCs/>
                                  <w:iCs/>
                                  <w:sz w:val="28"/>
                                  <w:szCs w:val="28"/>
                                </w:rPr>
                                <w:br/>
                                <w:t xml:space="preserve">Помощь репетиторов – твой выбор. </w:t>
                              </w:r>
                              <w:r w:rsidRPr="008314BC">
                                <w:rPr>
                                  <w:rFonts w:ascii="Times New Roman" w:hAnsi="Times New Roman" w:cs="Times New Roman"/>
                                  <w:bCs/>
                                  <w:iCs/>
                                  <w:sz w:val="28"/>
                                  <w:szCs w:val="28"/>
                                </w:rPr>
                                <w:br/>
                                <w:t xml:space="preserve">Этот способ подготовки к экзамену  не является обязательным. Репетитор для тебя – не столько для изучения предмета, сколько для тренировки. Решение о репетиторах принимай сам на основе консультации с преподавателями школы и родителями. </w:t>
                              </w:r>
                              <w:r w:rsidRPr="008314BC">
                                <w:rPr>
                                  <w:rFonts w:ascii="Times New Roman" w:hAnsi="Times New Roman" w:cs="Times New Roman"/>
                                  <w:bCs/>
                                  <w:iCs/>
                                  <w:sz w:val="28"/>
                                  <w:szCs w:val="28"/>
                                </w:rPr>
                                <w:br/>
                                <w:t>Начинай занятия с репетиторами по тем предметам, по которым чувствуешь себя пока еще неуверенно. Думается, достаточно будет репетиторства по двум-трем предметам – в первую очередь по тем, которые потребуются в конкурсе в институт.</w:t>
                              </w:r>
                            </w:p>
                          </w:tc>
                        </w:tr>
                      </w:tbl>
                      <w:p w:rsidR="008314BC" w:rsidRPr="008314BC" w:rsidRDefault="008314BC" w:rsidP="008314BC">
                        <w:pPr>
                          <w:spacing w:after="0"/>
                          <w:jc w:val="center"/>
                          <w:rPr>
                            <w:rFonts w:ascii="Times New Roman" w:hAnsi="Times New Roman" w:cs="Times New Roman"/>
                            <w:sz w:val="28"/>
                            <w:szCs w:val="28"/>
                          </w:rPr>
                        </w:pPr>
                      </w:p>
                    </w:tc>
                  </w:tr>
                </w:tbl>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iCs/>
                      <w:sz w:val="28"/>
                      <w:szCs w:val="28"/>
                    </w:rPr>
                    <w:lastRenderedPageBreak/>
                    <w:t> </w:t>
                  </w:r>
                </w:p>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i/>
                      <w:iCs/>
                      <w:sz w:val="28"/>
                      <w:szCs w:val="28"/>
                    </w:rPr>
                    <w:t> </w:t>
                  </w:r>
                </w:p>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i/>
                      <w:iCs/>
                      <w:sz w:val="28"/>
                      <w:szCs w:val="28"/>
                    </w:rPr>
                    <w:t> </w:t>
                  </w:r>
                </w:p>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i/>
                      <w:iCs/>
                      <w:sz w:val="28"/>
                      <w:szCs w:val="28"/>
                    </w:rPr>
                    <w:t> </w:t>
                  </w:r>
                </w:p>
                <w:p w:rsidR="008314BC" w:rsidRPr="008314BC" w:rsidRDefault="008314BC" w:rsidP="008314BC">
                  <w:pPr>
                    <w:spacing w:after="0"/>
                    <w:jc w:val="center"/>
                    <w:rPr>
                      <w:rFonts w:ascii="Times New Roman" w:hAnsi="Times New Roman" w:cs="Times New Roman"/>
                      <w:sz w:val="28"/>
                      <w:szCs w:val="28"/>
                    </w:rPr>
                  </w:pPr>
                  <w:r w:rsidRPr="008314BC">
                    <w:rPr>
                      <w:rFonts w:ascii="Times New Roman" w:hAnsi="Times New Roman" w:cs="Times New Roman"/>
                      <w:b/>
                      <w:bCs/>
                      <w:i/>
                      <w:iCs/>
                      <w:sz w:val="28"/>
                      <w:szCs w:val="28"/>
                    </w:rPr>
                    <w:t>  </w:t>
                  </w:r>
                </w:p>
              </w:tc>
            </w:tr>
          </w:tbl>
          <w:p w:rsidR="008314BC" w:rsidRPr="008314BC" w:rsidRDefault="008314BC" w:rsidP="008314BC">
            <w:pPr>
              <w:spacing w:after="0"/>
              <w:jc w:val="center"/>
              <w:rPr>
                <w:rFonts w:ascii="Times New Roman" w:hAnsi="Times New Roman" w:cs="Times New Roman"/>
                <w:sz w:val="28"/>
                <w:szCs w:val="28"/>
              </w:rPr>
            </w:pPr>
          </w:p>
        </w:tc>
        <w:bookmarkStart w:id="0" w:name="_GoBack"/>
        <w:bookmarkEnd w:id="0"/>
      </w:tr>
    </w:tbl>
    <w:p w:rsidR="008314BC" w:rsidRPr="008314BC" w:rsidRDefault="008314BC" w:rsidP="008314BC">
      <w:pPr>
        <w:spacing w:after="0"/>
        <w:jc w:val="center"/>
        <w:rPr>
          <w:rFonts w:ascii="Times New Roman" w:hAnsi="Times New Roman" w:cs="Times New Roman"/>
          <w:vanish/>
          <w:sz w:val="28"/>
          <w:szCs w:val="28"/>
        </w:rPr>
      </w:pPr>
    </w:p>
    <w:sectPr w:rsidR="008314BC" w:rsidRPr="008314BC" w:rsidSect="009D664B">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52A0D"/>
    <w:multiLevelType w:val="multilevel"/>
    <w:tmpl w:val="E5C4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3D0"/>
    <w:rsid w:val="00654F78"/>
    <w:rsid w:val="008314BC"/>
    <w:rsid w:val="009D664B"/>
    <w:rsid w:val="00C674D4"/>
    <w:rsid w:val="00D04E69"/>
    <w:rsid w:val="00F033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12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1680</Words>
  <Characters>9578</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User</cp:lastModifiedBy>
  <cp:revision>6</cp:revision>
  <cp:lastPrinted>2013-05-10T13:43:00Z</cp:lastPrinted>
  <dcterms:created xsi:type="dcterms:W3CDTF">2013-05-10T13:38:00Z</dcterms:created>
  <dcterms:modified xsi:type="dcterms:W3CDTF">2014-10-16T06:50:00Z</dcterms:modified>
</cp:coreProperties>
</file>