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7F3" w:rsidRPr="00426287" w:rsidRDefault="00E637F3" w:rsidP="00E637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637F3" w:rsidRPr="00395E8E" w:rsidRDefault="00E637F3" w:rsidP="00E637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E637F3" w:rsidRPr="00426287" w:rsidRDefault="00E637F3" w:rsidP="00E637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637F3" w:rsidRPr="00395E8E" w:rsidRDefault="00E637F3" w:rsidP="00E637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E63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E63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D3F8A" w:rsidRPr="002D3F8A">
        <w:rPr>
          <w:rFonts w:ascii="Times New Roman" w:hAnsi="Times New Roman" w:cs="Times New Roman"/>
          <w:b/>
          <w:sz w:val="32"/>
        </w:rPr>
        <w:t>для сопровождающих (ответственного) по мерам безопасности при перевозке детей автобусами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2D3F8A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E637F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Настоящая инструкция для сопровождающих (ответственного) по мерам безопасности при организованной перевозке групп детей автобусами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действующим с 1 марта 2022 года, согласно Постановлению Правительства Российской Федерации от 23 сентября 2020 года № 1527 «Об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утверждении Прав</w:t>
      </w:r>
      <w:r w:rsidR="00A95295">
        <w:rPr>
          <w:rFonts w:ascii="Times New Roman" w:hAnsi="Times New Roman" w:cs="Times New Roman"/>
          <w:sz w:val="24"/>
          <w:szCs w:val="24"/>
        </w:rPr>
        <w:t>ил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организованной перевозки группы детей автобусами», Федерального закона от 10 декабря 1995 года № 196-ФЗ 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481EF" wp14:editId="3FA9B838">
            <wp:extent cx="10795" cy="1079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F8A">
        <w:rPr>
          <w:rFonts w:ascii="Times New Roman" w:hAnsi="Times New Roman" w:cs="Times New Roman"/>
          <w:sz w:val="24"/>
          <w:szCs w:val="24"/>
        </w:rPr>
        <w:t>«О безопасности дорожного движения» с изменениями на 2 июля 2021 года; с учетом ГОСТ 33552-2015 «Автобусы для перевозки детей», в соответствии со статьями раздела Х «Охрана труда» Трудового кодекса Российской Федерации.</w:t>
      </w:r>
      <w:proofErr w:type="gramEnd"/>
    </w:p>
    <w:p w:rsidR="00A95295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Данная инструкция устанавливает меры безопасности и требования охраны труда для старшего ответственного, ответственного и сопровождающих лиц перед началом, во время и по окончании организованной перевозки групп детей (обучающихся, воспитанников) автобусами (автомобильным транспортом) в городском, пригородном и междугородном сообщении, требования безопасности в опасных и аварийных ситуациях.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Инструкция разработана в целях сохранения жизни и здоровья участников поездки. 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1.3. К сопровождению детей в автобусе, используемом для организованной перевозки группы детей, допускаются лица, назначенные руководителем образовательной организации.</w:t>
      </w:r>
    </w:p>
    <w:p w:rsidR="002D3F8A" w:rsidRPr="002D3F8A" w:rsidRDefault="00A95295" w:rsidP="00A9529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2D3F8A" w:rsidRPr="002D3F8A">
        <w:rPr>
          <w:rFonts w:ascii="Times New Roman" w:hAnsi="Times New Roman" w:cs="Times New Roman"/>
          <w:sz w:val="24"/>
          <w:szCs w:val="24"/>
        </w:rPr>
        <w:t>. Педагогический работник, включенный в приказ руководителя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gramStart"/>
      <w:r w:rsidR="002D3F8A" w:rsidRPr="002D3F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D3F8A" w:rsidRPr="002D3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3F8A" w:rsidRPr="002D3F8A">
        <w:rPr>
          <w:rFonts w:ascii="Times New Roman" w:hAnsi="Times New Roman" w:cs="Times New Roman"/>
          <w:sz w:val="24"/>
          <w:szCs w:val="24"/>
        </w:rPr>
        <w:t>качестве старшего ответственного или ответственного за организованную перевозку группы детей по автобусу, сопровождающий должны изучить настоящую инструкцию по мерам безопасности, пройти целевой инструктаж по правилам сопровождения детей с записью в журнале регистрации инструктажей по охране труда, обучение приемам оказания первой помощи пострадавшим, быть ознакомлены о спасательных мерах при авариях.</w:t>
      </w:r>
      <w:proofErr w:type="gramEnd"/>
    </w:p>
    <w:p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ро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осуществлении перевозки детей авто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бус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ами: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ухудшение общего состояния организма вследствие переутомления, связанного с продолжительностью поездки, укачивания;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 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отравляющее воздействие паров бензина при </w:t>
      </w:r>
      <w:proofErr w:type="spellStart"/>
      <w:r w:rsidRPr="002D3F8A">
        <w:rPr>
          <w:rFonts w:ascii="Times New Roman" w:hAnsi="Times New Roman" w:cs="Times New Roman"/>
          <w:sz w:val="24"/>
          <w:szCs w:val="24"/>
        </w:rPr>
        <w:t>подтекании</w:t>
      </w:r>
      <w:proofErr w:type="spellEnd"/>
      <w:r w:rsidRPr="002D3F8A">
        <w:rPr>
          <w:rFonts w:ascii="Times New Roman" w:hAnsi="Times New Roman" w:cs="Times New Roman"/>
          <w:sz w:val="24"/>
          <w:szCs w:val="24"/>
        </w:rPr>
        <w:t xml:space="preserve"> топлива вследствие неисправности системы питания двигателя;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F8A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2D3F8A">
        <w:rPr>
          <w:rFonts w:ascii="Times New Roman" w:hAnsi="Times New Roman" w:cs="Times New Roman"/>
          <w:sz w:val="24"/>
          <w:szCs w:val="24"/>
        </w:rPr>
        <w:t xml:space="preserve"> вследствие резкого торможения автобуса, дорожно-транспортного происшествия;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воздействие высокой температуры и продуктов горения при возникновении пожара в салоне;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наезд проходящего транспортного средства при выходе на проезжую часть дороги;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Сопровождающие и ответственные лица в целях обеспечения безопасной организованной перевозки гру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пп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детей автобусами обязаны: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и контролировать соблюдение требований безопасности при организованной перевозке групп детей авто</w:t>
      </w:r>
      <w:r w:rsidR="00A95295">
        <w:rPr>
          <w:rFonts w:ascii="Times New Roman" w:hAnsi="Times New Roman" w:cs="Times New Roman"/>
          <w:sz w:val="24"/>
          <w:szCs w:val="24"/>
        </w:rPr>
        <w:t>бус</w:t>
      </w:r>
      <w:r w:rsidRPr="002D3F8A">
        <w:rPr>
          <w:rFonts w:ascii="Times New Roman" w:hAnsi="Times New Roman" w:cs="Times New Roman"/>
          <w:sz w:val="24"/>
          <w:szCs w:val="24"/>
        </w:rPr>
        <w:t>ами;</w:t>
      </w:r>
    </w:p>
    <w:p w:rsidR="00A95295" w:rsidRDefault="00A95295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требования безопасности при передвижении в автотранспортном средстве; 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передвижением в автобусе; 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заботиться о личной безопасности и личном здоровье, а также о безопасности детей во время поездки;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знать месторасположение первичных средств пожаротушения в салоне, уметь ими пользоваться; 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ДТП, задымления или возгорания в автобусе;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правила личной гигиены.</w:t>
      </w:r>
    </w:p>
    <w:p w:rsid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2D3F8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D3F8A">
        <w:rPr>
          <w:rFonts w:ascii="Times New Roman" w:hAnsi="Times New Roman" w:cs="Times New Roman"/>
          <w:sz w:val="24"/>
          <w:szCs w:val="24"/>
        </w:rPr>
        <w:t xml:space="preserve">, аварии уведомить руководителя любым доступным способом в ближайшее время. </w:t>
      </w:r>
    </w:p>
    <w:p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елях соблюде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ответственные и 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сопровождающие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должны: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мыть руки, использовать кожные антисептики после соприкосновения с загрязненными предметами, перед началом поездки, после посещения туалета, перед приемом пиши;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требования СП 243648-20, СанПиН 1.2.3685-21.</w:t>
      </w:r>
    </w:p>
    <w:p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Автобусы, используемые для осуществления организованных перевозок групп детей, должны соответствовать ГОСТ 33552-2015 «Автобусы для перевозки детей».</w:t>
      </w:r>
    </w:p>
    <w:p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Запрещается осуществлять сопровождение детей при поездке,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во время сопровождения детей.</w:t>
      </w:r>
    </w:p>
    <w:p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F8A">
        <w:rPr>
          <w:rFonts w:ascii="Times New Roman" w:hAnsi="Times New Roman" w:cs="Times New Roman"/>
          <w:sz w:val="24"/>
          <w:szCs w:val="24"/>
        </w:rPr>
        <w:t xml:space="preserve">Старший ответственный, ответственный за организованную перевозку группы детей по автобусу, сопровождающий, допустившие нарушение или невыполнение </w:t>
      </w:r>
      <w:r w:rsidR="00A95295">
        <w:rPr>
          <w:rFonts w:ascii="Times New Roman" w:hAnsi="Times New Roman" w:cs="Times New Roman"/>
          <w:sz w:val="24"/>
          <w:szCs w:val="24"/>
        </w:rPr>
        <w:t>требо</w:t>
      </w:r>
      <w:r w:rsidRPr="002D3F8A">
        <w:rPr>
          <w:rFonts w:ascii="Times New Roman" w:hAnsi="Times New Roman" w:cs="Times New Roman"/>
          <w:sz w:val="24"/>
          <w:szCs w:val="24"/>
        </w:rPr>
        <w:t>ваний настоящей инструкции по безопасности при перевозке детей автобусами, могут быть привлечены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2. Меры безопасности перед началом организованной перевозки детей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2.1. Поездка планируется заранее и согласовывается администрацией образовательной организации, объекты посещения во время поездки выбираются безопасные для жизни и здоровья детей.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2.2. Не менее чем за три дня до осуществления организованной перевозки группы дете</w:t>
      </w:r>
      <w:r w:rsidR="00A95295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, педагогический работник, </w:t>
      </w:r>
      <w:r w:rsidR="00A95295">
        <w:rPr>
          <w:rFonts w:ascii="Times New Roman" w:hAnsi="Times New Roman" w:cs="Times New Roman"/>
          <w:sz w:val="24"/>
          <w:szCs w:val="24"/>
        </w:rPr>
        <w:t>п</w:t>
      </w:r>
      <w:r w:rsidRPr="002D3F8A">
        <w:rPr>
          <w:rFonts w:ascii="Times New Roman" w:hAnsi="Times New Roman" w:cs="Times New Roman"/>
          <w:sz w:val="24"/>
          <w:szCs w:val="24"/>
        </w:rPr>
        <w:t>ланирующий поездку детей, подает руководителю образовательной организации список обучающихся (воспитанников), согласованный медицинским работником, список сопровождающих работников (ФИО), родителей, маршрут движения, дату и время выезда, приблизительное время возвращения, информацию о перевозчике, кратко обосновывает цель поездки.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2.3. При заключении договоров с туристическими фирмами и собственниками транспорта включить их ответственность за безопасность перевозки детей, обеспечение контроля условий перевозки, исправность автотранспортного средства, техосмотр и т.д.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Перед началом осуществления перевозки группы детей 1 или 2 автобусами лицом, планирующим организованную перевозку группы детей (организатором перевозки), в том числе фрахтователем или фрахтовщиком (при осуществлении перевозки по договору фрахтования), необходимо подать уведомление в подразделение Госавтоинспекции на районном уровне по месту начала организованной перевозки группы детей в соответствии с формой, установленной Министерством внутренних дел Российской Федерации.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Подать уведомление необходимо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2.5. При планировании нескольких организованных перевозок детей по одному и тому же маршруту необходимо до начала первой из них подать уведомление об организованной перевозке групп детей с указанием дат и времени осуществления таких перевозок.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2.6. В случае если перевозка детей осуществляется </w:t>
      </w:r>
      <w:r w:rsidR="00A95295">
        <w:rPr>
          <w:rFonts w:ascii="Times New Roman" w:hAnsi="Times New Roman" w:cs="Times New Roman"/>
          <w:sz w:val="24"/>
          <w:szCs w:val="24"/>
        </w:rPr>
        <w:t>3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автобусами и более, перед началом осуществления такой перевозки подать заявку на сопровождение автобусов патрульным автомоб</w:t>
      </w:r>
      <w:r w:rsidR="00A95295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лем (патрульными автомобилями) подразделения </w:t>
      </w:r>
      <w:r w:rsidR="00A95295">
        <w:rPr>
          <w:rFonts w:ascii="Times New Roman" w:hAnsi="Times New Roman" w:cs="Times New Roman"/>
          <w:sz w:val="24"/>
          <w:szCs w:val="24"/>
        </w:rPr>
        <w:t>ГИБДД</w:t>
      </w:r>
      <w:r w:rsidRPr="002D3F8A">
        <w:rPr>
          <w:rFonts w:ascii="Times New Roman" w:hAnsi="Times New Roman" w:cs="Times New Roman"/>
          <w:sz w:val="24"/>
          <w:szCs w:val="24"/>
        </w:rPr>
        <w:t>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F8A">
        <w:rPr>
          <w:rFonts w:ascii="Times New Roman" w:hAnsi="Times New Roman" w:cs="Times New Roman"/>
          <w:sz w:val="24"/>
          <w:szCs w:val="24"/>
        </w:rPr>
        <w:lastRenderedPageBreak/>
        <w:t xml:space="preserve"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в подразделение </w:t>
      </w:r>
      <w:r w:rsidR="00A95295">
        <w:rPr>
          <w:rFonts w:ascii="Times New Roman" w:hAnsi="Times New Roman" w:cs="Times New Roman"/>
          <w:sz w:val="24"/>
          <w:szCs w:val="24"/>
        </w:rPr>
        <w:t>ГИБДД</w:t>
      </w:r>
      <w:r w:rsidRPr="002D3F8A">
        <w:rPr>
          <w:rFonts w:ascii="Times New Roman" w:hAnsi="Times New Roman" w:cs="Times New Roman"/>
          <w:sz w:val="24"/>
          <w:szCs w:val="24"/>
        </w:rPr>
        <w:t xml:space="preserve">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МВД Российской Федерации, Главное управление по обеспечению безопасности дорожного движения Министерства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внутренних дел Российской Федерации;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образований.</w:t>
      </w:r>
    </w:p>
    <w:p w:rsidR="002D3F8A" w:rsidRPr="002D3F8A" w:rsidRDefault="002D3F8A" w:rsidP="002D3F8A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состав группы не допускать включение детей возрастом до 7 лет, если согласно графику движения время следования автобуса при организованной перевозке группы детей превышает 4 часа.</w:t>
      </w:r>
    </w:p>
    <w:p w:rsidR="002D3F8A" w:rsidRPr="002D3F8A" w:rsidRDefault="00424C95" w:rsidP="002D3F8A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4C95">
        <w:rPr>
          <w:rFonts w:ascii="Times New Roman" w:hAnsi="Times New Roman" w:cs="Times New Roman"/>
          <w:sz w:val="24"/>
          <w:szCs w:val="24"/>
          <w:u w:val="single"/>
        </w:rPr>
        <w:t>Руководитель образовательной</w:t>
      </w:r>
      <w:r w:rsidR="002D3F8A" w:rsidRPr="00424C95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организации</w:t>
      </w:r>
      <w:r w:rsidR="002D3F8A"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назначает: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каждый автобус, используемы</w:t>
      </w:r>
      <w:r w:rsidR="00424C95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для организованной перевозки группы детей, лиц, сопровождающих детей в течение всей поездки.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автобуса; 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из нескольких сопровождающих лиц в автобусе одного ответственного за организованную перевозку группы детей по данному автобусу;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в случае использования для перевозки детей 2-х автобусов и более старшего ответственного за организованную перевозку группы детей,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координирует действия водителей автобусов и ответственных по данным автобусам.</w:t>
      </w:r>
    </w:p>
    <w:p w:rsidR="002D3F8A" w:rsidRPr="002D3F8A" w:rsidRDefault="002D3F8A" w:rsidP="002D3F8A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обеспечивается сопровождение группы детей медицинским работником, если продолжительность организованной перевозки группы детей превышает 12 часов и для ее осуществления используется </w:t>
      </w:r>
      <w:r w:rsidR="00424C95">
        <w:rPr>
          <w:rFonts w:ascii="Times New Roman" w:hAnsi="Times New Roman" w:cs="Times New Roman"/>
          <w:sz w:val="24"/>
          <w:szCs w:val="24"/>
        </w:rPr>
        <w:t>3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 и более. В указанном случае организованная перевозка группы детей без медицинского работника не допускается.</w:t>
      </w:r>
    </w:p>
    <w:p w:rsidR="002D3F8A" w:rsidRPr="002D3F8A" w:rsidRDefault="002D3F8A" w:rsidP="002D3F8A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Руководителем образовательной организации утверждается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их родителей (законных представителей</w:t>
      </w:r>
      <w:r w:rsidR="00424C95">
        <w:rPr>
          <w:rFonts w:ascii="Times New Roman" w:hAnsi="Times New Roman" w:cs="Times New Roman"/>
          <w:sz w:val="24"/>
          <w:szCs w:val="24"/>
        </w:rPr>
        <w:t>);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сопровождающих лиц с указанием их </w:t>
      </w:r>
      <w:r w:rsidR="00424C95">
        <w:rPr>
          <w:rFonts w:ascii="Times New Roman" w:hAnsi="Times New Roman" w:cs="Times New Roman"/>
          <w:sz w:val="24"/>
          <w:szCs w:val="24"/>
        </w:rPr>
        <w:t>фами</w:t>
      </w:r>
      <w:r w:rsidRPr="002D3F8A">
        <w:rPr>
          <w:rFonts w:ascii="Times New Roman" w:hAnsi="Times New Roman" w:cs="Times New Roman"/>
          <w:sz w:val="24"/>
          <w:szCs w:val="24"/>
        </w:rPr>
        <w:t>лии, имени, отчества (при наличии) и номера контактного телефона;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медицинского работника с указанием его фам</w:t>
      </w:r>
      <w:r w:rsidR="00424C95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лии, имени, отчества (при наличии) и номера контактного телефона.</w:t>
      </w:r>
    </w:p>
    <w:p w:rsidR="002D3F8A" w:rsidRPr="002D3F8A" w:rsidRDefault="002D3F8A" w:rsidP="002D3F8A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Перед началом поездки лица, ответственные за организованную перевозку групп детей, должны провести с детьми инструктаж согласно инструкции по правилам безопасности в автобусе с записью в журнале регистрации инструктажей обучающихся (воспитанников).</w:t>
      </w:r>
    </w:p>
    <w:p w:rsidR="002D3F8A" w:rsidRPr="002D3F8A" w:rsidRDefault="002D3F8A" w:rsidP="002D3F8A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К началу поездки лицо, ответственное за организованную перевозку группы детей или старший ответственный за организованную перевозку группы детей должны иметь следующую документацию: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копия уведомления о принятии отрицательного решения по результатам рассмотрения заявки на сопровождение автобусов автомоб</w:t>
      </w:r>
      <w:r w:rsidR="00BB354B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лем (автомобилями) подразделения Госавтоинспекции (при принятии такого решения) или уведомления об организованной перевозке группы детей;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список, предусмотренный пунктом 2.10 настоящей инструкции;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приказ о поездке с назначением старшего ответственного и (или) ответственных (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>) за организованную перевозку группы детей.</w:t>
      </w:r>
    </w:p>
    <w:p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неявки ребенка или иного лица, включенного в список, сведения о нем необходимо вычеркнуть из списка, после чего заверить список, содержащий корректировки, подписью ответственного за организованную перевозку группы детей (при 1 автобусе) или старшим ответственным (при 2-х автобусах и б</w:t>
      </w:r>
      <w:r w:rsidR="00BB354B">
        <w:rPr>
          <w:rFonts w:ascii="Times New Roman" w:hAnsi="Times New Roman" w:cs="Times New Roman"/>
          <w:sz w:val="24"/>
          <w:szCs w:val="24"/>
        </w:rPr>
        <w:t>ол</w:t>
      </w:r>
      <w:r w:rsidRPr="002D3F8A">
        <w:rPr>
          <w:rFonts w:ascii="Times New Roman" w:hAnsi="Times New Roman" w:cs="Times New Roman"/>
          <w:sz w:val="24"/>
          <w:szCs w:val="24"/>
        </w:rPr>
        <w:t>ее)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5E0269" wp14:editId="078F487F">
            <wp:extent cx="10795" cy="1079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Старший ответственный и (или) ответственные за организованную перевозку групп детей должны прибыть к месту начала поездки в чистой и опрятной одежде, заблаговременно для исключения спешки и, как следствие, падения и получения травмы.</w:t>
      </w:r>
    </w:p>
    <w:p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У ответственных за организованную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>перевозку групп детей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должны иметься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средства мобильно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Ответственные</w:t>
      </w:r>
      <w:proofErr w:type="gramEnd"/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 о</w:t>
      </w:r>
      <w:r w:rsidRPr="002D3F8A">
        <w:rPr>
          <w:rFonts w:ascii="Times New Roman" w:hAnsi="Times New Roman" w:cs="Times New Roman"/>
          <w:sz w:val="24"/>
          <w:szCs w:val="24"/>
        </w:rPr>
        <w:t>р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ганизованн</w:t>
      </w:r>
      <w:r w:rsidRPr="002D3F8A">
        <w:rPr>
          <w:rFonts w:ascii="Times New Roman" w:hAnsi="Times New Roman" w:cs="Times New Roman"/>
          <w:sz w:val="24"/>
          <w:szCs w:val="24"/>
        </w:rPr>
        <w:t>у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 xml:space="preserve">перевозку групп детей </w:t>
      </w:r>
      <w:r w:rsidRPr="002D3F8A">
        <w:rPr>
          <w:rFonts w:ascii="Times New Roman" w:hAnsi="Times New Roman" w:cs="Times New Roman"/>
          <w:sz w:val="24"/>
          <w:szCs w:val="24"/>
        </w:rPr>
        <w:t>д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средства мобильно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Ответственные</w:t>
      </w:r>
      <w:proofErr w:type="gramEnd"/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 о</w:t>
      </w:r>
      <w:r w:rsidRPr="002D3F8A">
        <w:rPr>
          <w:rFonts w:ascii="Times New Roman" w:hAnsi="Times New Roman" w:cs="Times New Roman"/>
          <w:sz w:val="24"/>
          <w:szCs w:val="24"/>
        </w:rPr>
        <w:t>р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ганизованн</w:t>
      </w:r>
      <w:r w:rsidRPr="002D3F8A">
        <w:rPr>
          <w:rFonts w:ascii="Times New Roman" w:hAnsi="Times New Roman" w:cs="Times New Roman"/>
          <w:sz w:val="24"/>
          <w:szCs w:val="24"/>
        </w:rPr>
        <w:t>у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 xml:space="preserve">перевозку групп детей </w:t>
      </w:r>
      <w:r w:rsidRPr="002D3F8A">
        <w:rPr>
          <w:rFonts w:ascii="Times New Roman" w:hAnsi="Times New Roman" w:cs="Times New Roman"/>
          <w:sz w:val="24"/>
          <w:szCs w:val="24"/>
        </w:rPr>
        <w:t>д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проверить внешним осмотром состояние автотранспортного средства, целостность окон, порядок и санитарно-гигиенические условия в салоне; 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удостоверяется в наличии первичных средств пожаротушения и аптечек первой помощи в автотранспортном средстве.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сверить по спискам детей;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проинструктировать детей о правилах поведения в автобусе, недопустимости наличия при себе предметов, создающих опасность в поездке;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доложить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старшему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ответственному (при наличии 2-х и более автобусов) о составе прибывших детей и состоянии их здоровья (самочувствии).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2.17.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ответственный (ответственный) за организованную перевозку групп детей обязан сообщить руководителю образовательной организации и не допускать осуществление поездки при обнаружении: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недостатков в организации организованной перевозке групп детей, влияющих на безопасность, которые могут создать угрозу жизни и здоровью детей;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недостаточно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подготовленности автотранспортного средства, отсутствии ремней безопасности, первичных средств пожаротушения, аптечки первой помощи, знаков и маячков, предупреждающих о перевозке детей;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признаков алкогольного опьянения у водителя автобуса либо состояния, вызванного п</w:t>
      </w:r>
      <w:r w:rsidR="00BB354B">
        <w:rPr>
          <w:rFonts w:ascii="Times New Roman" w:hAnsi="Times New Roman" w:cs="Times New Roman"/>
          <w:sz w:val="24"/>
          <w:szCs w:val="24"/>
        </w:rPr>
        <w:t>отребл</w:t>
      </w:r>
      <w:r w:rsidRPr="002D3F8A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Осуществлять посадку детей в автотранспортное средство по количеству посадочных мест на посадочных площадках, со стороны тротуара и только после его полной остановки.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Убедиться, что все дети пристегнуты ремнями безопасности. На верхних полках находятся только легкие личные вещи.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Занять места в салоне у дверей автобус</w:t>
      </w:r>
      <w:r w:rsidR="00BB354B">
        <w:rPr>
          <w:rFonts w:ascii="Times New Roman" w:hAnsi="Times New Roman" w:cs="Times New Roman"/>
          <w:sz w:val="24"/>
          <w:szCs w:val="24"/>
        </w:rPr>
        <w:t>а.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Начинать поездку разрешается после выполнения подготовительных мероприятий и устранения всех недостатков.</w:t>
      </w:r>
    </w:p>
    <w:p w:rsidR="002D3F8A" w:rsidRPr="002D3F8A" w:rsidRDefault="00BB354B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color w:val="auto"/>
          <w:sz w:val="24"/>
          <w:szCs w:val="24"/>
        </w:rPr>
        <w:t>. Меры безопасности во время организованной перевозки детей</w:t>
      </w:r>
    </w:p>
    <w:p w:rsidR="002D3F8A" w:rsidRPr="002D3F8A" w:rsidRDefault="00BB354B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.1.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случае задержки отправления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автобуса или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автобусов, осуществляющих организованную перевозку групп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детей:</w:t>
      </w:r>
    </w:p>
    <w:p w:rsidR="00BB354B" w:rsidRDefault="002D3F8A" w:rsidP="00BB354B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</w:rPr>
        <w:t xml:space="preserve">лица, ответственные за организованную перевозку групп детей должны уведомить об этом родителей (законных представителей) детей и иных лиц, участвующих в организованной перевозке детей; </w:t>
      </w:r>
    </w:p>
    <w:p w:rsidR="002D3F8A" w:rsidRPr="00BB354B" w:rsidRDefault="002D3F8A" w:rsidP="00BB354B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</w:rPr>
        <w:t xml:space="preserve">организатор перевозки (старший ответственный за организованную перевозку групп детей) должен уведомить подразделение Госавтоинспекции, если им принималось решение о сопровождении данных </w:t>
      </w:r>
      <w:r w:rsidR="00BB354B">
        <w:rPr>
          <w:rFonts w:ascii="Times New Roman" w:hAnsi="Times New Roman" w:cs="Times New Roman"/>
          <w:sz w:val="24"/>
          <w:szCs w:val="24"/>
        </w:rPr>
        <w:t>авт</w:t>
      </w:r>
      <w:r w:rsidRPr="00BB354B">
        <w:rPr>
          <w:rFonts w:ascii="Times New Roman" w:hAnsi="Times New Roman" w:cs="Times New Roman"/>
          <w:sz w:val="24"/>
          <w:szCs w:val="24"/>
        </w:rPr>
        <w:t>обусов патрульным автомобилем (патрульными автомобилями).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Допускаются организованная перевозка группы детей в ночное время (с 23 часов до 6 часов)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3.3. Сопровождающие лица должны осуществлять контроль соблюдения требования по недопущению в автобусе помимо водителя (водителей) иных лиц, кроме тех, которые указаны в списках.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3.4. Сопровождающие лица должны осуществлять контроль соблюдения требования, при котором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3.5. Лицо, ответственное за организованную перевозку группы детей по автобусу осуществляет координацию действий водителя (водителей) и других сопровождающих лиц в автобусе.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3.6. Во время поездки необходимо соблюдать порядок в салоне автобуса, не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захламлять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вещами проход и выходы из автотранспортного средства.</w:t>
      </w:r>
    </w:p>
    <w:p w:rsidR="002D3F8A" w:rsidRPr="002D3F8A" w:rsidRDefault="00DF17B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.7. Не отвлекать водителя от управления автобусом во время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2D3F8A" w:rsidRPr="002D3F8A">
        <w:rPr>
          <w:rFonts w:ascii="Times New Roman" w:hAnsi="Times New Roman" w:cs="Times New Roman"/>
          <w:sz w:val="24"/>
          <w:szCs w:val="24"/>
        </w:rPr>
        <w:t>.</w:t>
      </w:r>
    </w:p>
    <w:p w:rsidR="00562A58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3.8. Не допускать во время движения автотранспортного средства действий детей, которые потенциально способны привести к несчастному случаю (вставание с места, хождение по салону, сидение в непредназначенных поездки позах, высовывание рук </w:t>
      </w:r>
      <w:r w:rsidR="00562A58">
        <w:rPr>
          <w:rFonts w:ascii="Times New Roman" w:hAnsi="Times New Roman" w:cs="Times New Roman"/>
          <w:sz w:val="24"/>
          <w:szCs w:val="24"/>
        </w:rPr>
        <w:t>из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окна, использование острых предметов и т.д.)</w:t>
      </w:r>
      <w:r w:rsidR="00562A5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3.9. Поддерживать дисциплину и порядок, соблюдать настоящую инструкцию для сопровождающих и ответственных при организованной перевозке группы детей автобусом, контролировать соблюдение детьми правил безопасного поведения в автомобильном транспорте, культуры поведения. Дети не должны громко разговаривать.</w:t>
      </w:r>
    </w:p>
    <w:p w:rsidR="002D3F8A" w:rsidRPr="002D3F8A" w:rsidRDefault="00562A58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D3F8A" w:rsidRPr="002D3F8A">
        <w:rPr>
          <w:rFonts w:ascii="Times New Roman" w:hAnsi="Times New Roman" w:cs="Times New Roman"/>
          <w:sz w:val="24"/>
          <w:szCs w:val="24"/>
        </w:rPr>
        <w:t>. Окна в салоне автобуса при движении должны быть закрыты.</w:t>
      </w:r>
    </w:p>
    <w:p w:rsidR="00562A58" w:rsidRDefault="00562A58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.11. Контролировать состояние детей во время поездки, при необходимости дать воду, оказать первую помощь. 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3.12. Не допускать курение или использование открытого огня в салоне автобуса, распыление различных </w:t>
      </w:r>
      <w:r w:rsidR="00820C1F" w:rsidRPr="002D3F8A">
        <w:rPr>
          <w:rFonts w:ascii="Times New Roman" w:hAnsi="Times New Roman" w:cs="Times New Roman"/>
          <w:sz w:val="24"/>
          <w:szCs w:val="24"/>
        </w:rPr>
        <w:t>б</w:t>
      </w:r>
      <w:r w:rsidR="00820C1F">
        <w:rPr>
          <w:rFonts w:ascii="Times New Roman" w:hAnsi="Times New Roman" w:cs="Times New Roman"/>
          <w:sz w:val="24"/>
          <w:szCs w:val="24"/>
        </w:rPr>
        <w:t>а</w:t>
      </w:r>
      <w:r w:rsidR="00820C1F" w:rsidRPr="002D3F8A">
        <w:rPr>
          <w:rFonts w:ascii="Times New Roman" w:hAnsi="Times New Roman" w:cs="Times New Roman"/>
          <w:sz w:val="24"/>
          <w:szCs w:val="24"/>
        </w:rPr>
        <w:t>ллончиков</w:t>
      </w:r>
      <w:r w:rsidRPr="002D3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F8A">
        <w:rPr>
          <w:rFonts w:ascii="Times New Roman" w:hAnsi="Times New Roman" w:cs="Times New Roman"/>
          <w:sz w:val="24"/>
          <w:szCs w:val="24"/>
        </w:rPr>
        <w:t>сильнопахнущих</w:t>
      </w:r>
      <w:proofErr w:type="spellEnd"/>
      <w:r w:rsidRPr="002D3F8A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3.13. Не допускать перевозку в автотранспортном средстве запрещенных к перевозке предметов и веществ (баллончиков с газом, легковоспламеняющихся жидкостей, пиротехнических изделии, взрывоопасных веществ и т.п.).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.14. Не допускать нахождение детей в буксируемом авто</w:t>
      </w:r>
      <w:r>
        <w:rPr>
          <w:rFonts w:ascii="Times New Roman" w:hAnsi="Times New Roman" w:cs="Times New Roman"/>
          <w:sz w:val="24"/>
          <w:szCs w:val="24"/>
        </w:rPr>
        <w:t>бус</w:t>
      </w:r>
      <w:r w:rsidR="002D3F8A" w:rsidRPr="002D3F8A">
        <w:rPr>
          <w:rFonts w:ascii="Times New Roman" w:hAnsi="Times New Roman" w:cs="Times New Roman"/>
          <w:sz w:val="24"/>
          <w:szCs w:val="24"/>
        </w:rPr>
        <w:t>е.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.15. Во время остановки или стоянки автобуса руководствоваться требованиями к безопасности высадки детей, исключить выход детей на проезжую часть дороги.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.16. Перед посадкой в автобус на обратном пути проверить по списку наличие всех детей. Соблюдать правила посадки в автотранспортное средство (вся группа спокойно заходит в одни двери, находящиеся ближе к кабине водителя).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.17. На обратном пути контролировать соблюдение детьми тех же требований и правил безопасности.</w:t>
      </w: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4.1. 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ри перевозке детей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автобусом, п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задымление или возгорание </w:t>
      </w:r>
      <w:r w:rsidR="00820C1F">
        <w:rPr>
          <w:rFonts w:ascii="Times New Roman" w:hAnsi="Times New Roman" w:cs="Times New Roman"/>
          <w:sz w:val="24"/>
          <w:szCs w:val="24"/>
        </w:rPr>
        <w:t>в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сал</w:t>
      </w:r>
      <w:r w:rsidR="00820C1F">
        <w:rPr>
          <w:rFonts w:ascii="Times New Roman" w:hAnsi="Times New Roman" w:cs="Times New Roman"/>
          <w:sz w:val="24"/>
          <w:szCs w:val="24"/>
        </w:rPr>
        <w:t>о</w:t>
      </w:r>
      <w:r w:rsidRPr="002D3F8A">
        <w:rPr>
          <w:rFonts w:ascii="Times New Roman" w:hAnsi="Times New Roman" w:cs="Times New Roman"/>
          <w:sz w:val="24"/>
          <w:szCs w:val="24"/>
        </w:rPr>
        <w:t>не автобуса или кабине водителя вследствие неисправности автобуса;</w:t>
      </w:r>
    </w:p>
    <w:p w:rsidR="002D3F8A" w:rsidRPr="002D3F8A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дорожно-транспортное происшествие (ДТП).</w:t>
      </w:r>
    </w:p>
    <w:p w:rsidR="002D3F8A" w:rsidRPr="002D3F8A" w:rsidRDefault="002D3F8A" w:rsidP="00820C1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4.2.</w:t>
      </w:r>
      <w:r w:rsidR="00820C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Ответственный, сопровождающий 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обязаны оперативно известить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организации:</w:t>
      </w:r>
      <w:proofErr w:type="gramEnd"/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сопровождающих и детей; 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случае, ДТП; </w:t>
      </w:r>
    </w:p>
    <w:p w:rsidR="002D3F8A" w:rsidRPr="002D3F8A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об ухудшении состояния своего здоровья.</w:t>
      </w:r>
    </w:p>
    <w:p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плохом самочувствии, внезапном заболевании, получении травмы сопровождающ</w:t>
      </w:r>
      <w:r w:rsidR="00820C1F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м или ребенком необходимо сообщить об этом водителю, оказать пострадавшему первую помощь, воспользовавшись аптечкой первой помощи. При необходимости, вызвать скорую медицинскую помощь по телефону 103 (112) или доставить пострадавшего в ближайшее медицинское учреждение. Сообщить о происшествии родителям обучающегося (воспитанника) и руководителю образовательной организации.</w:t>
      </w:r>
    </w:p>
    <w:p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задымлени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или возгорания в салоне или кабине </w:t>
      </w:r>
      <w:r w:rsidR="00820C1F">
        <w:rPr>
          <w:rFonts w:ascii="Times New Roman" w:hAnsi="Times New Roman" w:cs="Times New Roman"/>
          <w:sz w:val="24"/>
          <w:szCs w:val="24"/>
        </w:rPr>
        <w:t>водителя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сообщить водителю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дл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0C1F">
        <w:rPr>
          <w:rFonts w:ascii="Times New Roman" w:hAnsi="Times New Roman" w:cs="Times New Roman"/>
          <w:sz w:val="24"/>
          <w:szCs w:val="24"/>
        </w:rPr>
        <w:t>остановке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автобуса и эвакуировать всех детей из автотранспортного средства, разместив их на </w:t>
      </w:r>
      <w:r w:rsidRPr="002D3F8A">
        <w:rPr>
          <w:rFonts w:ascii="Times New Roman" w:hAnsi="Times New Roman" w:cs="Times New Roman"/>
          <w:sz w:val="24"/>
          <w:szCs w:val="24"/>
        </w:rPr>
        <w:lastRenderedPageBreak/>
        <w:t>безопасном расстоянии от автобуса и проезжей части. Предупреждать выход детей на проезжую часть.</w:t>
      </w:r>
    </w:p>
    <w:p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ДТП оценить ситуацию. При возгорании автотранспортного средства тли падения в воду эвакуировать детей из салона. Если в автобусе есть пострадавшие, сообщить в Единую службу спасения о происшествии по телефону 112 (вызвать скорую медицинскую помощь по телефону 103), быстро выяснить состояние детей, обратиться к пострадавшим - реагируют ли они, проверить дыхание и пульс, осмотреть внешние повреждения и выяснить, где болит, оказать первую помощь, воспользовавшись аптечкой. Детей, которые не пострадали, вывести из автобуса. Не стоит эвакуировать пострадавш</w:t>
      </w:r>
      <w:r w:rsidR="00820C1F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х детей из автобуса до проведения необходимых обследований и оказания первой помощи, так как </w:t>
      </w:r>
      <w:r w:rsidR="00820C1F">
        <w:rPr>
          <w:rFonts w:ascii="Times New Roman" w:hAnsi="Times New Roman" w:cs="Times New Roman"/>
          <w:sz w:val="24"/>
          <w:szCs w:val="24"/>
        </w:rPr>
        <w:t>можно</w:t>
      </w:r>
      <w:r w:rsidRPr="002D3F8A">
        <w:rPr>
          <w:rFonts w:ascii="Times New Roman" w:hAnsi="Times New Roman" w:cs="Times New Roman"/>
          <w:sz w:val="24"/>
          <w:szCs w:val="24"/>
        </w:rPr>
        <w:t xml:space="preserve"> нанести им дополнительные травмы. Сообщить о происшествии руководителю образовательной организации.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4</w:t>
      </w:r>
      <w:r w:rsidR="00820C1F">
        <w:rPr>
          <w:rFonts w:ascii="Times New Roman" w:hAnsi="Times New Roman" w:cs="Times New Roman"/>
          <w:sz w:val="24"/>
          <w:szCs w:val="24"/>
        </w:rPr>
        <w:t>.</w:t>
      </w:r>
      <w:r w:rsidRPr="002D3F8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В случае невозможности осуществления или продолжени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осуществления организованно</w:t>
      </w:r>
      <w:r w:rsidR="00820C1F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перевозки группы детей вследствие дорожно-транспор</w:t>
      </w:r>
      <w:r w:rsidR="00820C1F">
        <w:rPr>
          <w:rFonts w:ascii="Times New Roman" w:hAnsi="Times New Roman" w:cs="Times New Roman"/>
          <w:sz w:val="24"/>
          <w:szCs w:val="24"/>
        </w:rPr>
        <w:t>т</w:t>
      </w:r>
      <w:r w:rsidRPr="002D3F8A">
        <w:rPr>
          <w:rFonts w:ascii="Times New Roman" w:hAnsi="Times New Roman" w:cs="Times New Roman"/>
          <w:sz w:val="24"/>
          <w:szCs w:val="24"/>
        </w:rPr>
        <w:t xml:space="preserve">ного происшествия, технической неисправности автобуса, болезни 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023A70" wp14:editId="0088B02F">
            <wp:extent cx="31750" cy="116840"/>
            <wp:effectExtent l="0" t="0" r="635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7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F8A">
        <w:rPr>
          <w:rFonts w:ascii="Times New Roman" w:hAnsi="Times New Roman" w:cs="Times New Roman"/>
          <w:sz w:val="24"/>
          <w:szCs w:val="24"/>
        </w:rPr>
        <w:t xml:space="preserve">травмы) водителя, возникших в процессе такой перевозки, либо выявления факта несоответствия автобуса </w:t>
      </w:r>
      <w:r w:rsidR="00644143">
        <w:rPr>
          <w:rFonts w:ascii="Times New Roman" w:hAnsi="Times New Roman" w:cs="Times New Roman"/>
          <w:sz w:val="24"/>
          <w:szCs w:val="24"/>
        </w:rPr>
        <w:t>треб</w:t>
      </w:r>
      <w:r w:rsidRPr="002D3F8A">
        <w:rPr>
          <w:rFonts w:ascii="Times New Roman" w:hAnsi="Times New Roman" w:cs="Times New Roman"/>
          <w:sz w:val="24"/>
          <w:szCs w:val="24"/>
        </w:rPr>
        <w:t>ованиям Прав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 организованной перевозки группы детей автобусами, либо выявления факта несоответствия водителя требованиям допуска к управлению автобусами, обозначенными в пункте 17 данных Прав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л, организатор перевозки или фрахтовщик (при перевозке группы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детей по договору фрахтования)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принять меры по замене автобуса и (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ли) водителя.</w:t>
      </w:r>
    </w:p>
    <w:p w:rsidR="002D3F8A" w:rsidRPr="002D3F8A" w:rsidRDefault="002D3F8A" w:rsidP="002D3F8A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прибытии подменного автобуса и (или) подменного водителя документы (договор фрахтования и документ в произвольной форме, содержащий сведения о маршруте, в том числе о пункте отправления и назначения, промежуточных пунктах посадки и высадки, местах остановок для приема пищи и отдыха) передаются водителю этого автобуса.</w:t>
      </w:r>
    </w:p>
    <w:p w:rsidR="002D3F8A" w:rsidRPr="002D3F8A" w:rsidRDefault="002D3F8A" w:rsidP="002D3F8A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Водителем и ответственным (старшим ответственным) за организованную перевозку группы детей составляется акт замены автобуса и (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ли) водителя в произвольной форме с указанием причин замены автобуса и (или) водителя, даты и времени замены автобуса и (или) водителя, фамилий, </w:t>
      </w:r>
      <w:r w:rsidR="00644143">
        <w:rPr>
          <w:rFonts w:ascii="Times New Roman" w:hAnsi="Times New Roman" w:cs="Times New Roman"/>
          <w:sz w:val="24"/>
          <w:szCs w:val="24"/>
        </w:rPr>
        <w:t>имен</w:t>
      </w:r>
      <w:r w:rsidRPr="002D3F8A">
        <w:rPr>
          <w:rFonts w:ascii="Times New Roman" w:hAnsi="Times New Roman" w:cs="Times New Roman"/>
          <w:sz w:val="24"/>
          <w:szCs w:val="24"/>
        </w:rPr>
        <w:t>, отчеств (при наличии) и номеров контактных телефонов лиц, подписавших такой акт.</w:t>
      </w: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5. Меры безопасности по окончании организованной перевозки детей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5.1. По прибытии пройти по салону и проверить чистоту и сохранность оборудования. Напомнить детям, чтобы те проверили и не забыл</w:t>
      </w:r>
      <w:r w:rsidR="00644143">
        <w:rPr>
          <w:rFonts w:ascii="Times New Roman" w:hAnsi="Times New Roman" w:cs="Times New Roman"/>
          <w:sz w:val="24"/>
          <w:szCs w:val="24"/>
        </w:rPr>
        <w:t>и в салоне автобу</w:t>
      </w:r>
      <w:r w:rsidRPr="002D3F8A">
        <w:rPr>
          <w:rFonts w:ascii="Times New Roman" w:hAnsi="Times New Roman" w:cs="Times New Roman"/>
          <w:sz w:val="24"/>
          <w:szCs w:val="24"/>
        </w:rPr>
        <w:t>са свои вещи (одежду, мобильные телефоны, сумки, зонты и пр.).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5.2. После выхода из автобуса разместить детей на безопасном расстоянии от автобуса и проезжей части.</w:t>
      </w:r>
    </w:p>
    <w:p w:rsidR="00644143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5.3. Удостовериться в хорошем самочувствии детей. Еще раз сверить количество детей со списком. 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5.4. Довести детей до образовательной организации.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5.5. Подвести итоги пое</w:t>
      </w:r>
      <w:r w:rsidR="00644143">
        <w:rPr>
          <w:rFonts w:ascii="Times New Roman" w:hAnsi="Times New Roman" w:cs="Times New Roman"/>
          <w:sz w:val="24"/>
          <w:szCs w:val="24"/>
        </w:rPr>
        <w:t>з</w:t>
      </w:r>
      <w:r w:rsidRPr="002D3F8A">
        <w:rPr>
          <w:rFonts w:ascii="Times New Roman" w:hAnsi="Times New Roman" w:cs="Times New Roman"/>
          <w:sz w:val="24"/>
          <w:szCs w:val="24"/>
        </w:rPr>
        <w:t>дки, отметить положительные и отрицательные стороны поведения детей.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Старшему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ответственному за организованную перевозку групп детей или ответственному за организованную перевозку группы детей довести до сведения администрации образовательной организации о возвращении детей.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5.7. Известить руководителя о недостатках, влияющих на безопасность перевозки детей автобусом, обнаруженных во время ее проведения.</w:t>
      </w:r>
    </w:p>
    <w:p w:rsidR="004511AC" w:rsidRPr="00421ACC" w:rsidRDefault="004511AC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D3F8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44143" w:rsidRPr="00644143">
        <w:rPr>
          <w:rFonts w:ascii="Times New Roman" w:hAnsi="Times New Roman" w:cs="Times New Roman"/>
          <w:b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для сопровождающих (ответственного) по мерам безопасности при перевозке детей автобусами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для сопровождающих (ответственного) по мерам безопасности при перевозке детей автобусами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2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36C064C"/>
    <w:multiLevelType w:val="multilevel"/>
    <w:tmpl w:val="2F4E0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B359F2"/>
    <w:multiLevelType w:val="multilevel"/>
    <w:tmpl w:val="AADAD9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052FD5"/>
    <w:multiLevelType w:val="hybridMultilevel"/>
    <w:tmpl w:val="445E60DC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218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68618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6282A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C8A9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658E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C29DE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EC5B4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4DED4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382895"/>
    <w:multiLevelType w:val="hybridMultilevel"/>
    <w:tmpl w:val="A2F89E5C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DD40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8066C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AF258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EA3E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6B04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82A6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B0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D72C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3A1DCF"/>
    <w:multiLevelType w:val="multilevel"/>
    <w:tmpl w:val="82848EB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5C2571"/>
    <w:multiLevelType w:val="multilevel"/>
    <w:tmpl w:val="EE14004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3C6E81"/>
    <w:multiLevelType w:val="multilevel"/>
    <w:tmpl w:val="623E80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664E41"/>
    <w:multiLevelType w:val="multilevel"/>
    <w:tmpl w:val="5F384B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6D7B97"/>
    <w:multiLevelType w:val="hybridMultilevel"/>
    <w:tmpl w:val="106C51C2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1242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088C4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2628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A747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E9A9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DBBA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6B32C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E6584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AB20FB"/>
    <w:multiLevelType w:val="hybridMultilevel"/>
    <w:tmpl w:val="C7DE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D760E"/>
    <w:multiLevelType w:val="hybridMultilevel"/>
    <w:tmpl w:val="211231D8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66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0D30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EE84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45BC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57E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1736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8ED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4569E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D86DC4"/>
    <w:multiLevelType w:val="hybridMultilevel"/>
    <w:tmpl w:val="84B4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3BD9"/>
    <w:multiLevelType w:val="multilevel"/>
    <w:tmpl w:val="9A8088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9C30E7"/>
    <w:multiLevelType w:val="multilevel"/>
    <w:tmpl w:val="0076EA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C8551C"/>
    <w:multiLevelType w:val="multilevel"/>
    <w:tmpl w:val="D3A27A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A3F5EAF"/>
    <w:multiLevelType w:val="multilevel"/>
    <w:tmpl w:val="D13CAA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A65669"/>
    <w:multiLevelType w:val="multilevel"/>
    <w:tmpl w:val="5274B0DE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BB03657"/>
    <w:multiLevelType w:val="hybridMultilevel"/>
    <w:tmpl w:val="421EFBF8"/>
    <w:lvl w:ilvl="0" w:tplc="00CAA8E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405BA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529A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E84C4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6E0A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E8748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81E2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48304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0F7058"/>
    <w:multiLevelType w:val="hybridMultilevel"/>
    <w:tmpl w:val="51C0C790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6473A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B6E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2E5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49BA2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E402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653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43F7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0174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452AA1"/>
    <w:multiLevelType w:val="multilevel"/>
    <w:tmpl w:val="0840E0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EB4F11"/>
    <w:multiLevelType w:val="multilevel"/>
    <w:tmpl w:val="22602F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21">
    <w:nsid w:val="68CB74AD"/>
    <w:multiLevelType w:val="multilevel"/>
    <w:tmpl w:val="A7DE5C6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ABD1F0E"/>
    <w:multiLevelType w:val="multilevel"/>
    <w:tmpl w:val="2362CD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FC5320E"/>
    <w:multiLevelType w:val="multilevel"/>
    <w:tmpl w:val="80C80C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2921FB6"/>
    <w:multiLevelType w:val="hybridMultilevel"/>
    <w:tmpl w:val="93E4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E5FC7"/>
    <w:multiLevelType w:val="multilevel"/>
    <w:tmpl w:val="6DCA80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1"/>
  </w:num>
  <w:num w:numId="5">
    <w:abstractNumId w:val="14"/>
  </w:num>
  <w:num w:numId="6">
    <w:abstractNumId w:val="18"/>
  </w:num>
  <w:num w:numId="7">
    <w:abstractNumId w:val="3"/>
  </w:num>
  <w:num w:numId="8">
    <w:abstractNumId w:val="6"/>
  </w:num>
  <w:num w:numId="9">
    <w:abstractNumId w:val="0"/>
  </w:num>
  <w:num w:numId="10">
    <w:abstractNumId w:val="16"/>
  </w:num>
  <w:num w:numId="11">
    <w:abstractNumId w:val="9"/>
  </w:num>
  <w:num w:numId="12">
    <w:abstractNumId w:val="11"/>
  </w:num>
  <w:num w:numId="13">
    <w:abstractNumId w:val="20"/>
  </w:num>
  <w:num w:numId="14">
    <w:abstractNumId w:val="4"/>
  </w:num>
  <w:num w:numId="15">
    <w:abstractNumId w:val="5"/>
  </w:num>
  <w:num w:numId="16">
    <w:abstractNumId w:val="22"/>
  </w:num>
  <w:num w:numId="17">
    <w:abstractNumId w:val="2"/>
  </w:num>
  <w:num w:numId="18">
    <w:abstractNumId w:val="25"/>
  </w:num>
  <w:num w:numId="19">
    <w:abstractNumId w:val="12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23"/>
  </w:num>
  <w:num w:numId="25">
    <w:abstractNumId w:val="13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3F65FE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37F3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2022-11-30T04:39:00Z</dcterms:created>
  <dcterms:modified xsi:type="dcterms:W3CDTF">2023-02-02T03:35:00Z</dcterms:modified>
</cp:coreProperties>
</file>