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9A2694"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2531FC9D" wp14:editId="09B4D01B">
                <wp:simplePos x="0" y="0"/>
                <wp:positionH relativeFrom="column">
                  <wp:posOffset>-408940</wp:posOffset>
                </wp:positionH>
                <wp:positionV relativeFrom="paragraph">
                  <wp:posOffset>-194945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686" w:rsidRPr="00C8048F" w:rsidRDefault="00304686" w:rsidP="00304686">
                            <w:pPr>
                              <w:spacing w:after="0" w:line="240" w:lineRule="auto"/>
                              <w:rPr>
                                <w:rFonts w:ascii="Times New Roman" w:hAnsi="Times New Roman" w:cs="Times New Roman"/>
                                <w:sz w:val="24"/>
                                <w:szCs w:val="24"/>
                              </w:rPr>
                            </w:pPr>
                            <w:bookmarkStart w:id="0" w:name="_GoBack"/>
                            <w:r w:rsidRPr="00C8048F">
                              <w:rPr>
                                <w:rFonts w:ascii="Times New Roman" w:hAnsi="Times New Roman" w:cs="Times New Roman"/>
                                <w:sz w:val="24"/>
                                <w:szCs w:val="24"/>
                              </w:rPr>
                              <w:t>Согласовано:</w:t>
                            </w:r>
                          </w:p>
                          <w:p w:rsidR="00304686" w:rsidRPr="00395E8E" w:rsidRDefault="00304686" w:rsidP="00304686">
                            <w:pPr>
                              <w:spacing w:after="0" w:line="240" w:lineRule="auto"/>
                              <w:rPr>
                                <w:rFonts w:ascii="Times New Roman" w:hAnsi="Times New Roman" w:cs="Times New Roman"/>
                                <w:sz w:val="24"/>
                                <w:szCs w:val="24"/>
                              </w:rPr>
                            </w:pPr>
                            <w:r w:rsidRPr="00C8048F">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2pt;margin-top:-15.3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" stroked="f">
                <v:textbox>
                  <w:txbxContent>
                    <w:p w:rsidR="00304686" w:rsidRPr="00C8048F" w:rsidRDefault="00304686" w:rsidP="00304686">
                      <w:pPr>
                        <w:spacing w:after="0" w:line="240" w:lineRule="auto"/>
                        <w:rPr>
                          <w:rFonts w:ascii="Times New Roman" w:hAnsi="Times New Roman" w:cs="Times New Roman"/>
                          <w:sz w:val="24"/>
                          <w:szCs w:val="24"/>
                        </w:rPr>
                      </w:pPr>
                      <w:bookmarkStart w:id="1" w:name="_GoBack"/>
                      <w:r w:rsidRPr="00C8048F">
                        <w:rPr>
                          <w:rFonts w:ascii="Times New Roman" w:hAnsi="Times New Roman" w:cs="Times New Roman"/>
                          <w:sz w:val="24"/>
                          <w:szCs w:val="24"/>
                        </w:rPr>
                        <w:t>Согласовано:</w:t>
                      </w:r>
                    </w:p>
                    <w:p w:rsidR="00304686" w:rsidRPr="00395E8E" w:rsidRDefault="00304686" w:rsidP="00304686">
                      <w:pPr>
                        <w:spacing w:after="0" w:line="240" w:lineRule="auto"/>
                        <w:rPr>
                          <w:rFonts w:ascii="Times New Roman" w:hAnsi="Times New Roman" w:cs="Times New Roman"/>
                          <w:sz w:val="24"/>
                          <w:szCs w:val="24"/>
                        </w:rPr>
                      </w:pPr>
                      <w:r w:rsidRPr="00C8048F">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00395E8E" w:rsidRPr="00395E8E">
        <w:rPr>
          <w:bCs/>
          <w:noProof/>
        </w:rPr>
        <mc:AlternateContent>
          <mc:Choice Requires="wps">
            <w:drawing>
              <wp:anchor distT="0" distB="0" distL="114300" distR="114300" simplePos="0" relativeHeight="251659264" behindDoc="0" locked="0" layoutInCell="1" allowOverlap="1" wp14:anchorId="19508191" wp14:editId="408764C7">
                <wp:simplePos x="0" y="0"/>
                <wp:positionH relativeFrom="column">
                  <wp:posOffset>3122214</wp:posOffset>
                </wp:positionH>
                <wp:positionV relativeFrom="paragraph">
                  <wp:posOffset>-194796</wp:posOffset>
                </wp:positionV>
                <wp:extent cx="2857500" cy="924127"/>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4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04686">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45.85pt;margin-top:-15.35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04686">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395E8E" w:rsidRDefault="00395E8E" w:rsidP="00932C40">
      <w:pPr>
        <w:tabs>
          <w:tab w:val="left" w:pos="284"/>
        </w:tabs>
        <w:spacing w:after="0" w:line="240" w:lineRule="auto"/>
        <w:jc w:val="center"/>
        <w:rPr>
          <w:rFonts w:ascii="Times New Roman" w:hAnsi="Times New Roman" w:cs="Times New Roman"/>
          <w:b/>
          <w:sz w:val="32"/>
        </w:rPr>
      </w:pPr>
      <w:r w:rsidRPr="00395E8E">
        <w:rPr>
          <w:rFonts w:ascii="Times New Roman" w:hAnsi="Times New Roman" w:cs="Times New Roman"/>
          <w:b/>
          <w:sz w:val="32"/>
          <w:szCs w:val="24"/>
        </w:rPr>
        <w:t xml:space="preserve">по </w:t>
      </w:r>
      <w:r w:rsidR="00D951DB">
        <w:rPr>
          <w:rFonts w:ascii="Times New Roman" w:hAnsi="Times New Roman" w:cs="Times New Roman"/>
          <w:b/>
          <w:sz w:val="32"/>
        </w:rPr>
        <w:t xml:space="preserve">охране труда </w:t>
      </w:r>
      <w:r w:rsidR="00BA7F1F">
        <w:rPr>
          <w:rFonts w:ascii="Times New Roman" w:hAnsi="Times New Roman" w:cs="Times New Roman"/>
          <w:b/>
          <w:sz w:val="32"/>
        </w:rPr>
        <w:t>при работе в</w:t>
      </w:r>
      <w:r w:rsidR="00174A85">
        <w:rPr>
          <w:rFonts w:ascii="Times New Roman" w:hAnsi="Times New Roman" w:cs="Times New Roman"/>
          <w:b/>
          <w:sz w:val="32"/>
        </w:rPr>
        <w:t xml:space="preserve"> кабинете</w:t>
      </w:r>
      <w:r w:rsidR="00BA7F1F">
        <w:rPr>
          <w:rFonts w:ascii="Times New Roman" w:hAnsi="Times New Roman" w:cs="Times New Roman"/>
          <w:b/>
          <w:sz w:val="32"/>
        </w:rPr>
        <w:t xml:space="preserve"> химии</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ИОТ-00</w:t>
      </w:r>
      <w:r w:rsidR="00BA7F1F">
        <w:rPr>
          <w:rFonts w:ascii="Times New Roman" w:hAnsi="Times New Roman" w:cs="Times New Roman"/>
          <w:b/>
          <w:sz w:val="32"/>
        </w:rPr>
        <w:t>6</w:t>
      </w:r>
      <w:r>
        <w:rPr>
          <w:rFonts w:ascii="Times New Roman" w:hAnsi="Times New Roman" w:cs="Times New Roman"/>
          <w:b/>
          <w:sz w:val="32"/>
        </w:rPr>
        <w:t>-202</w:t>
      </w:r>
      <w:r w:rsidR="00304686">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1F41" w:rsidRPr="00251F41" w:rsidRDefault="00251F41" w:rsidP="00251F4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51F41">
        <w:rPr>
          <w:rFonts w:ascii="Times New Roman" w:eastAsia="Times New Roman" w:hAnsi="Times New Roman" w:cs="Times New Roman"/>
          <w:b/>
          <w:color w:val="000000"/>
          <w:sz w:val="24"/>
          <w:szCs w:val="24"/>
          <w:lang w:eastAsia="ru-RU"/>
        </w:rPr>
        <w:t xml:space="preserve">1 Общие требования по охране труда </w:t>
      </w:r>
    </w:p>
    <w:p w:rsidR="0085461D" w:rsidRPr="00FE53FE" w:rsidRDefault="0085461D" w:rsidP="0085461D">
      <w:pPr>
        <w:pStyle w:val="2"/>
        <w:shd w:val="clear" w:color="auto" w:fill="FFFFFF"/>
        <w:spacing w:before="0" w:line="240" w:lineRule="auto"/>
        <w:jc w:val="both"/>
        <w:textAlignment w:val="baseline"/>
        <w:rPr>
          <w:rFonts w:ascii="Times New Roman" w:hAnsi="Times New Roman" w:cs="Times New Roman"/>
          <w:b w:val="0"/>
          <w:color w:val="auto"/>
          <w:sz w:val="24"/>
          <w:szCs w:val="24"/>
        </w:rPr>
      </w:pPr>
      <w:r w:rsidRPr="00FE53FE">
        <w:rPr>
          <w:rStyle w:val="s1"/>
          <w:rFonts w:ascii="Times New Roman" w:hAnsi="Times New Roman" w:cs="Times New Roman"/>
          <w:b w:val="0"/>
          <w:bCs w:val="0"/>
          <w:color w:val="auto"/>
          <w:sz w:val="24"/>
          <w:szCs w:val="24"/>
        </w:rPr>
        <w:t xml:space="preserve">1.1. Настоящая инструкция </w:t>
      </w:r>
      <w:proofErr w:type="gramStart"/>
      <w:r>
        <w:rPr>
          <w:rStyle w:val="s1"/>
          <w:rFonts w:ascii="Times New Roman" w:hAnsi="Times New Roman" w:cs="Times New Roman"/>
          <w:b w:val="0"/>
          <w:bCs w:val="0"/>
          <w:color w:val="auto"/>
          <w:sz w:val="24"/>
          <w:szCs w:val="24"/>
        </w:rPr>
        <w:t xml:space="preserve">по охране труда </w:t>
      </w:r>
      <w:r w:rsidR="00BA7F1F">
        <w:rPr>
          <w:rStyle w:val="s1"/>
          <w:rFonts w:ascii="Times New Roman" w:hAnsi="Times New Roman" w:cs="Times New Roman"/>
          <w:b w:val="0"/>
          <w:bCs w:val="0"/>
          <w:color w:val="auto"/>
          <w:sz w:val="24"/>
          <w:szCs w:val="24"/>
        </w:rPr>
        <w:t>при работе в кабинете химии</w:t>
      </w:r>
      <w:r>
        <w:rPr>
          <w:rStyle w:val="s1"/>
          <w:rFonts w:ascii="Times New Roman" w:hAnsi="Times New Roman" w:cs="Times New Roman"/>
          <w:b w:val="0"/>
          <w:bCs w:val="0"/>
          <w:color w:val="auto"/>
          <w:sz w:val="24"/>
          <w:szCs w:val="24"/>
        </w:rPr>
        <w:t xml:space="preserve"> </w:t>
      </w:r>
      <w:r w:rsidRPr="00FE53FE">
        <w:rPr>
          <w:rStyle w:val="s1"/>
          <w:rFonts w:ascii="Times New Roman" w:hAnsi="Times New Roman" w:cs="Times New Roman"/>
          <w:b w:val="0"/>
          <w:bCs w:val="0"/>
          <w:color w:val="auto"/>
          <w:sz w:val="24"/>
          <w:szCs w:val="24"/>
        </w:rPr>
        <w:t xml:space="preserve">школы разработана </w:t>
      </w:r>
      <w:r w:rsidRPr="00FE53FE">
        <w:rPr>
          <w:rFonts w:ascii="Times New Roman" w:hAnsi="Times New Roman" w:cs="Times New Roman"/>
          <w:b w:val="0"/>
          <w:color w:val="auto"/>
          <w:sz w:val="24"/>
          <w:szCs w:val="24"/>
          <w:shd w:val="clear" w:color="auto" w:fill="FFFFFF"/>
        </w:rPr>
        <w:t>в соответствии с </w:t>
      </w:r>
      <w:r w:rsidR="00BA7F1F">
        <w:rPr>
          <w:rFonts w:ascii="Times New Roman" w:hAnsi="Times New Roman" w:cs="Times New Roman"/>
          <w:b w:val="0"/>
          <w:color w:val="auto"/>
          <w:sz w:val="24"/>
          <w:szCs w:val="24"/>
          <w:shd w:val="clear" w:color="auto" w:fill="FFFFFF"/>
        </w:rPr>
        <w:t>Приказом</w:t>
      </w:r>
      <w:proofErr w:type="gramEnd"/>
      <w:r w:rsidR="00BA7F1F">
        <w:rPr>
          <w:rFonts w:ascii="Times New Roman" w:hAnsi="Times New Roman" w:cs="Times New Roman"/>
          <w:b w:val="0"/>
          <w:color w:val="auto"/>
          <w:sz w:val="24"/>
          <w:szCs w:val="24"/>
          <w:shd w:val="clear" w:color="auto" w:fill="FFFFFF"/>
        </w:rPr>
        <w:t xml:space="preserve"> Минтруда России от 29.10.2021 года № 772н «Об утверждении основных требований к порядку разработки и содержанию правил и инструкций по охране труда», вступившим с силу 01.03.2022 года, разделом Х Трудового кодекса РФ; с учетом </w:t>
      </w:r>
      <w:r w:rsidR="00BA7F1F" w:rsidRPr="00FE53FE">
        <w:rPr>
          <w:rStyle w:val="a4"/>
          <w:rFonts w:ascii="Times New Roman" w:hAnsi="Times New Roman" w:cs="Times New Roman"/>
          <w:color w:val="auto"/>
          <w:sz w:val="24"/>
          <w:szCs w:val="24"/>
          <w:bdr w:val="none" w:sz="0" w:space="0" w:color="auto" w:frame="1"/>
          <w:shd w:val="clear" w:color="auto" w:fill="FFFFFF"/>
        </w:rPr>
        <w:t>СП 2.4.3648-20</w:t>
      </w:r>
      <w:r w:rsidR="00BA7F1F" w:rsidRPr="00FE53FE">
        <w:rPr>
          <w:rFonts w:ascii="Times New Roman" w:hAnsi="Times New Roman" w:cs="Times New Roman"/>
          <w:b w:val="0"/>
          <w:color w:val="auto"/>
          <w:sz w:val="24"/>
          <w:szCs w:val="24"/>
          <w:shd w:val="clear" w:color="auto" w:fill="FFFFFF"/>
        </w:rPr>
        <w:t> «Санитарно-эпидемиологические требования к организациям воспитания и обучения, отдыха и оздоровления детей и молодежи»</w:t>
      </w:r>
      <w:r w:rsidR="00BA7F1F" w:rsidRPr="00FE53FE">
        <w:rPr>
          <w:rFonts w:ascii="Times New Roman" w:hAnsi="Times New Roman" w:cs="Times New Roman"/>
          <w:b w:val="0"/>
          <w:color w:val="auto"/>
          <w:sz w:val="24"/>
          <w:szCs w:val="24"/>
        </w:rPr>
        <w:t>,</w:t>
      </w:r>
      <w:r w:rsidR="00BA7F1F">
        <w:rPr>
          <w:rFonts w:ascii="Times New Roman" w:hAnsi="Times New Roman" w:cs="Times New Roman"/>
          <w:b w:val="0"/>
          <w:color w:val="auto"/>
          <w:sz w:val="24"/>
          <w:szCs w:val="24"/>
        </w:rPr>
        <w:t xml:space="preserve"> </w:t>
      </w:r>
      <w:r w:rsidRPr="00FE53FE">
        <w:rPr>
          <w:rFonts w:ascii="Times New Roman" w:hAnsi="Times New Roman" w:cs="Times New Roman"/>
          <w:b w:val="0"/>
          <w:color w:val="auto"/>
          <w:sz w:val="24"/>
          <w:szCs w:val="24"/>
          <w:shd w:val="clear" w:color="auto" w:fill="FFFFFF"/>
        </w:rPr>
        <w:t xml:space="preserve"> Постановлениями </w:t>
      </w:r>
      <w:r w:rsidRPr="00FE53FE">
        <w:rPr>
          <w:rStyle w:val="a9"/>
          <w:rFonts w:ascii="Times New Roman" w:hAnsi="Times New Roman" w:cs="Times New Roman"/>
          <w:b w:val="0"/>
          <w:bCs w:val="0"/>
          <w:i w:val="0"/>
          <w:iCs w:val="0"/>
          <w:color w:val="auto"/>
          <w:sz w:val="24"/>
          <w:szCs w:val="24"/>
          <w:shd w:val="clear" w:color="auto" w:fill="FFFFFF"/>
        </w:rPr>
        <w:t xml:space="preserve">Главного государственного санитарного врача РФ </w:t>
      </w:r>
      <w:r w:rsidRPr="00FE53FE">
        <w:rPr>
          <w:rFonts w:ascii="Times New Roman" w:hAnsi="Times New Roman" w:cs="Times New Roman"/>
          <w:b w:val="0"/>
          <w:color w:val="auto"/>
          <w:sz w:val="24"/>
          <w:szCs w:val="24"/>
          <w:shd w:val="clear" w:color="auto" w:fill="FFFFFF"/>
        </w:rPr>
        <w:t>от 28 января 2021 года № 2</w:t>
      </w:r>
      <w:proofErr w:type="gramStart"/>
      <w:r w:rsidRPr="00FE53FE">
        <w:rPr>
          <w:rFonts w:ascii="Times New Roman" w:hAnsi="Times New Roman" w:cs="Times New Roman"/>
          <w:b w:val="0"/>
          <w:color w:val="auto"/>
          <w:sz w:val="24"/>
          <w:szCs w:val="24"/>
          <w:shd w:val="clear" w:color="auto" w:fill="FFFFFF"/>
        </w:rPr>
        <w:t xml:space="preserve"> О</w:t>
      </w:r>
      <w:proofErr w:type="gramEnd"/>
      <w:r w:rsidRPr="00FE53FE">
        <w:rPr>
          <w:rFonts w:ascii="Times New Roman" w:hAnsi="Times New Roman" w:cs="Times New Roman"/>
          <w:b w:val="0"/>
          <w:color w:val="auto"/>
          <w:sz w:val="24"/>
          <w:szCs w:val="24"/>
          <w:shd w:val="clear" w:color="auto" w:fill="FFFFFF"/>
        </w:rPr>
        <w:t xml:space="preserve">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FE53FE">
        <w:rPr>
          <w:rFonts w:ascii="Times New Roman" w:hAnsi="Times New Roman" w:cs="Times New Roman"/>
          <w:b w:val="0"/>
          <w:color w:val="auto"/>
          <w:sz w:val="24"/>
          <w:szCs w:val="24"/>
        </w:rPr>
        <w:t>и иными нормативными правовыми актами по охране труда.</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1.2. Данная инструкция устанавливает требования охраны труда перед началом, во время и по окончании </w:t>
      </w:r>
      <w:r>
        <w:rPr>
          <w:rFonts w:ascii="Times New Roman" w:hAnsi="Times New Roman" w:cs="Times New Roman"/>
          <w:sz w:val="24"/>
          <w:szCs w:val="24"/>
        </w:rPr>
        <w:t xml:space="preserve">осуществления образовательной деятельности в кабинетах </w:t>
      </w:r>
      <w:r w:rsidR="00BA7F1F">
        <w:rPr>
          <w:rFonts w:ascii="Times New Roman" w:hAnsi="Times New Roman" w:cs="Times New Roman"/>
          <w:sz w:val="24"/>
          <w:szCs w:val="24"/>
        </w:rPr>
        <w:t>химии</w:t>
      </w:r>
      <w:r>
        <w:rPr>
          <w:rFonts w:ascii="Times New Roman" w:hAnsi="Times New Roman" w:cs="Times New Roman"/>
          <w:sz w:val="24"/>
          <w:szCs w:val="24"/>
        </w:rPr>
        <w:t>, обозначает безопасные методы и приеме работ</w:t>
      </w:r>
      <w:r w:rsidRPr="00FE53FE">
        <w:rPr>
          <w:rFonts w:ascii="Times New Roman" w:hAnsi="Times New Roman" w:cs="Times New Roman"/>
          <w:sz w:val="24"/>
          <w:szCs w:val="24"/>
          <w:shd w:val="clear" w:color="auto" w:fill="FFFFFF"/>
        </w:rPr>
        <w:t>, а также</w:t>
      </w:r>
      <w:r w:rsidRPr="00FE53FE">
        <w:rPr>
          <w:rFonts w:ascii="Times New Roman" w:hAnsi="Times New Roman" w:cs="Times New Roman"/>
          <w:sz w:val="24"/>
          <w:szCs w:val="24"/>
        </w:rPr>
        <w:t xml:space="preserve"> требования охраны труда в возможных аварийных ситуациях</w:t>
      </w:r>
      <w:r w:rsidR="00BA7F1F">
        <w:rPr>
          <w:rFonts w:ascii="Times New Roman" w:hAnsi="Times New Roman" w:cs="Times New Roman"/>
          <w:sz w:val="24"/>
          <w:szCs w:val="24"/>
        </w:rPr>
        <w:t xml:space="preserve"> в помещении кабинета</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1.3. </w:t>
      </w:r>
      <w:r>
        <w:rPr>
          <w:rFonts w:ascii="Times New Roman" w:hAnsi="Times New Roman" w:cs="Times New Roman"/>
          <w:spacing w:val="2"/>
          <w:sz w:val="24"/>
          <w:szCs w:val="24"/>
          <w:shd w:val="clear" w:color="auto" w:fill="FFFFFF"/>
        </w:rPr>
        <w:t>Ответственным за соблюдением норм и требований охраны труда в кабинете</w:t>
      </w:r>
      <w:r w:rsidR="00BA7F1F">
        <w:rPr>
          <w:rFonts w:ascii="Times New Roman" w:hAnsi="Times New Roman" w:cs="Times New Roman"/>
          <w:spacing w:val="2"/>
          <w:sz w:val="24"/>
          <w:szCs w:val="24"/>
          <w:shd w:val="clear" w:color="auto" w:fill="FFFFFF"/>
        </w:rPr>
        <w:t xml:space="preserve"> химии, лаборатории и лаборантской</w:t>
      </w:r>
      <w:r>
        <w:rPr>
          <w:rFonts w:ascii="Times New Roman" w:hAnsi="Times New Roman" w:cs="Times New Roman"/>
          <w:spacing w:val="2"/>
          <w:sz w:val="24"/>
          <w:szCs w:val="24"/>
          <w:shd w:val="clear" w:color="auto" w:fill="FFFFFF"/>
        </w:rPr>
        <w:t xml:space="preserve"> является учитель</w:t>
      </w:r>
      <w:r w:rsidR="00BA7F1F">
        <w:rPr>
          <w:rFonts w:ascii="Times New Roman" w:hAnsi="Times New Roman" w:cs="Times New Roman"/>
          <w:spacing w:val="2"/>
          <w:sz w:val="24"/>
          <w:szCs w:val="24"/>
          <w:shd w:val="clear" w:color="auto" w:fill="FFFFFF"/>
        </w:rPr>
        <w:t xml:space="preserve"> химии</w:t>
      </w:r>
      <w:r>
        <w:rPr>
          <w:rFonts w:ascii="Times New Roman" w:hAnsi="Times New Roman" w:cs="Times New Roman"/>
          <w:spacing w:val="2"/>
          <w:sz w:val="24"/>
          <w:szCs w:val="24"/>
          <w:shd w:val="clear" w:color="auto" w:fill="FFFFFF"/>
        </w:rPr>
        <w:t xml:space="preserve">, непосредственно проводящий занятия в </w:t>
      </w:r>
      <w:r w:rsidR="00BA7F1F">
        <w:rPr>
          <w:rFonts w:ascii="Times New Roman" w:hAnsi="Times New Roman" w:cs="Times New Roman"/>
          <w:spacing w:val="2"/>
          <w:sz w:val="24"/>
          <w:szCs w:val="24"/>
          <w:shd w:val="clear" w:color="auto" w:fill="FFFFFF"/>
        </w:rPr>
        <w:t>учебном</w:t>
      </w:r>
      <w:r>
        <w:rPr>
          <w:rFonts w:ascii="Times New Roman" w:hAnsi="Times New Roman" w:cs="Times New Roman"/>
          <w:spacing w:val="2"/>
          <w:sz w:val="24"/>
          <w:szCs w:val="24"/>
          <w:shd w:val="clear" w:color="auto" w:fill="FFFFFF"/>
        </w:rPr>
        <w:t xml:space="preserve"> кабинет</w:t>
      </w:r>
      <w:r w:rsidR="00BA7F1F">
        <w:rPr>
          <w:rFonts w:ascii="Times New Roman" w:hAnsi="Times New Roman" w:cs="Times New Roman"/>
          <w:spacing w:val="2"/>
          <w:sz w:val="24"/>
          <w:szCs w:val="24"/>
          <w:shd w:val="clear" w:color="auto" w:fill="FFFFFF"/>
        </w:rPr>
        <w:t>е и соблюдающий инструкцию по охране труда для учителя химии</w:t>
      </w:r>
      <w:r w:rsidRPr="00FE53FE">
        <w:rPr>
          <w:rFonts w:ascii="Times New Roman" w:hAnsi="Times New Roman" w:cs="Times New Roman"/>
          <w:sz w:val="24"/>
          <w:szCs w:val="24"/>
        </w:rPr>
        <w:t>.</w:t>
      </w:r>
    </w:p>
    <w:p w:rsidR="0085461D" w:rsidRPr="00FE53FE" w:rsidRDefault="0085461D" w:rsidP="0085461D">
      <w:pPr>
        <w:pStyle w:val="formattexttopleveltext"/>
        <w:shd w:val="clear" w:color="auto" w:fill="FFFFFF"/>
        <w:spacing w:before="0" w:beforeAutospacing="0" w:after="0" w:afterAutospacing="0"/>
        <w:jc w:val="both"/>
        <w:textAlignment w:val="baseline"/>
        <w:rPr>
          <w:bCs/>
        </w:rPr>
      </w:pPr>
      <w:r w:rsidRPr="00FE53FE">
        <w:rPr>
          <w:shd w:val="clear" w:color="auto" w:fill="FFFFFF"/>
        </w:rPr>
        <w:t xml:space="preserve">1.4. </w:t>
      </w:r>
      <w:r>
        <w:t xml:space="preserve">График работы учебного кабинета </w:t>
      </w:r>
      <w:r w:rsidR="00B53285">
        <w:t xml:space="preserve">химии </w:t>
      </w:r>
      <w:r>
        <w:t>определяется утвержденным в соответствующем порядке расписанием учебных занятий</w:t>
      </w:r>
      <w:r w:rsidRPr="00FE53FE">
        <w:rPr>
          <w:shd w:val="clear" w:color="auto" w:fill="FFFFFF"/>
        </w:rPr>
        <w:t>.</w:t>
      </w:r>
    </w:p>
    <w:p w:rsidR="0085461D" w:rsidRPr="00FE53FE" w:rsidRDefault="0085461D" w:rsidP="0085461D">
      <w:pPr>
        <w:spacing w:after="0" w:line="240" w:lineRule="auto"/>
        <w:jc w:val="both"/>
        <w:rPr>
          <w:rFonts w:ascii="Times New Roman" w:hAnsi="Times New Roman" w:cs="Times New Roman"/>
          <w:sz w:val="24"/>
          <w:szCs w:val="24"/>
          <w:shd w:val="clear" w:color="auto" w:fill="FFFFFF"/>
          <w:lang w:val="uk-UA"/>
        </w:rPr>
      </w:pPr>
      <w:r w:rsidRPr="00FE53FE">
        <w:rPr>
          <w:rFonts w:ascii="Times New Roman" w:hAnsi="Times New Roman" w:cs="Times New Roman"/>
          <w:sz w:val="24"/>
          <w:szCs w:val="24"/>
          <w:shd w:val="clear" w:color="auto" w:fill="FFFFFF"/>
        </w:rPr>
        <w:t xml:space="preserve">1.5. </w:t>
      </w:r>
      <w:r w:rsidR="00B53285">
        <w:rPr>
          <w:rFonts w:ascii="Times New Roman" w:hAnsi="Times New Roman" w:cs="Times New Roman"/>
          <w:sz w:val="24"/>
          <w:szCs w:val="24"/>
          <w:shd w:val="clear" w:color="auto" w:fill="FFFFFF"/>
        </w:rPr>
        <w:t xml:space="preserve">С </w:t>
      </w:r>
      <w:proofErr w:type="gramStart"/>
      <w:r w:rsidR="00B53285">
        <w:rPr>
          <w:rFonts w:ascii="Times New Roman" w:hAnsi="Times New Roman" w:cs="Times New Roman"/>
          <w:sz w:val="24"/>
          <w:szCs w:val="24"/>
          <w:shd w:val="clear" w:color="auto" w:fill="FFFFFF"/>
        </w:rPr>
        <w:t>обучающимися</w:t>
      </w:r>
      <w:proofErr w:type="gramEnd"/>
      <w:r w:rsidR="00B53285">
        <w:rPr>
          <w:rFonts w:ascii="Times New Roman" w:hAnsi="Times New Roman" w:cs="Times New Roman"/>
          <w:sz w:val="24"/>
          <w:szCs w:val="24"/>
          <w:shd w:val="clear" w:color="auto" w:fill="FFFFFF"/>
        </w:rPr>
        <w:t xml:space="preserve"> учителем химии проводится вводный инструктаж в начале учебного года, а также повторное и первичные инструктажи с записью в журнале регистрации инструктажей. Перед проведением лабораторных и практических работ по химии с </w:t>
      </w:r>
      <w:proofErr w:type="gramStart"/>
      <w:r w:rsidR="00B53285">
        <w:rPr>
          <w:rFonts w:ascii="Times New Roman" w:hAnsi="Times New Roman" w:cs="Times New Roman"/>
          <w:sz w:val="24"/>
          <w:szCs w:val="24"/>
          <w:shd w:val="clear" w:color="auto" w:fill="FFFFFF"/>
        </w:rPr>
        <w:t>обучающимися</w:t>
      </w:r>
      <w:proofErr w:type="gramEnd"/>
      <w:r w:rsidR="00B53285">
        <w:rPr>
          <w:rFonts w:ascii="Times New Roman" w:hAnsi="Times New Roman" w:cs="Times New Roman"/>
          <w:sz w:val="24"/>
          <w:szCs w:val="24"/>
          <w:shd w:val="clear" w:color="auto" w:fill="FFFFFF"/>
        </w:rPr>
        <w:t xml:space="preserve"> проводят текущие инструктажи</w:t>
      </w:r>
      <w:r w:rsidRPr="00FE53FE">
        <w:rPr>
          <w:rFonts w:ascii="Times New Roman" w:hAnsi="Times New Roman" w:cs="Times New Roman"/>
          <w:sz w:val="24"/>
          <w:szCs w:val="24"/>
          <w:shd w:val="clear" w:color="auto" w:fill="FFFFFF"/>
        </w:rPr>
        <w:t xml:space="preserve">. </w:t>
      </w:r>
    </w:p>
    <w:p w:rsidR="00DB3C18"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shd w:val="clear" w:color="auto" w:fill="FFFFFF"/>
          <w:lang w:val="uk-UA"/>
        </w:rPr>
        <w:t xml:space="preserve">1.6. </w:t>
      </w:r>
      <w:r w:rsidR="00DB3C18" w:rsidRPr="00DB3C18">
        <w:rPr>
          <w:rFonts w:ascii="Times New Roman" w:hAnsi="Times New Roman" w:cs="Times New Roman"/>
          <w:sz w:val="24"/>
          <w:szCs w:val="24"/>
          <w:u w:val="single"/>
          <w:shd w:val="clear" w:color="auto" w:fill="FFFFFF"/>
        </w:rPr>
        <w:t>В целях соблюдения требований охраны труда в кабинете</w:t>
      </w:r>
      <w:r w:rsidR="00B53285">
        <w:rPr>
          <w:rFonts w:ascii="Times New Roman" w:hAnsi="Times New Roman" w:cs="Times New Roman"/>
          <w:sz w:val="24"/>
          <w:szCs w:val="24"/>
          <w:u w:val="single"/>
          <w:shd w:val="clear" w:color="auto" w:fill="FFFFFF"/>
        </w:rPr>
        <w:t xml:space="preserve"> химии</w:t>
      </w:r>
      <w:r w:rsidR="00DB3C18" w:rsidRPr="00DB3C18">
        <w:rPr>
          <w:rFonts w:ascii="Times New Roman" w:hAnsi="Times New Roman" w:cs="Times New Roman"/>
          <w:sz w:val="24"/>
          <w:szCs w:val="24"/>
          <w:u w:val="single"/>
          <w:shd w:val="clear" w:color="auto" w:fill="FFFFFF"/>
        </w:rPr>
        <w:t xml:space="preserve"> необходимо</w:t>
      </w:r>
      <w:r w:rsidR="00DB3C18">
        <w:rPr>
          <w:rFonts w:ascii="Times New Roman" w:hAnsi="Times New Roman" w:cs="Times New Roman"/>
          <w:sz w:val="24"/>
          <w:szCs w:val="24"/>
          <w:shd w:val="clear" w:color="auto" w:fill="FFFFFF"/>
        </w:rPr>
        <w:t>:</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Соблюдать требования охраны труда и производственной санитарии, инструкции по охране труда, инструкции по охране жизни и здоровья </w:t>
      </w:r>
      <w:proofErr w:type="gramStart"/>
      <w:r>
        <w:rPr>
          <w:rFonts w:ascii="Times New Roman" w:hAnsi="Times New Roman" w:cs="Times New Roman"/>
          <w:sz w:val="24"/>
          <w:szCs w:val="24"/>
          <w:shd w:val="clear" w:color="auto" w:fill="FFFFFF"/>
        </w:rPr>
        <w:t>обучающихся</w:t>
      </w:r>
      <w:proofErr w:type="gramEnd"/>
      <w:r>
        <w:rPr>
          <w:rFonts w:ascii="Times New Roman" w:hAnsi="Times New Roman" w:cs="Times New Roman"/>
          <w:sz w:val="24"/>
          <w:szCs w:val="24"/>
          <w:shd w:val="clear" w:color="auto" w:fill="FFFFFF"/>
        </w:rPr>
        <w:t>;</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Обеспечивать режим соблюдения норм и правил по охране труда и пожарной безопасности во время организации образовательной деятельности;</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Соблюдать правила личной гигиены;</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Знать порядок действий при возникновении пожара или иной чрезвычайной ситуации и эвакуации, сигналы оповещения о пожаре;</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Уметь пользоваться первичными средствами пожаротушения;</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Знать месторасположение аптечки;</w:t>
      </w:r>
    </w:p>
    <w:p w:rsidR="0085461D" w:rsidRPr="00B838CD"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sidRPr="00B838CD">
        <w:rPr>
          <w:rFonts w:ascii="Times New Roman" w:hAnsi="Times New Roman" w:cs="Times New Roman"/>
          <w:sz w:val="24"/>
          <w:szCs w:val="24"/>
          <w:shd w:val="clear" w:color="auto" w:fill="FFFFFF"/>
        </w:rPr>
        <w:t xml:space="preserve">Соблюдать Правила внутреннего трудового распорядка, Правила внутреннего распорядка </w:t>
      </w:r>
      <w:proofErr w:type="gramStart"/>
      <w:r w:rsidRPr="00B838CD">
        <w:rPr>
          <w:rFonts w:ascii="Times New Roman" w:hAnsi="Times New Roman" w:cs="Times New Roman"/>
          <w:sz w:val="24"/>
          <w:szCs w:val="24"/>
          <w:shd w:val="clear" w:color="auto" w:fill="FFFFFF"/>
        </w:rPr>
        <w:t>обучающихся</w:t>
      </w:r>
      <w:proofErr w:type="gramEnd"/>
      <w:r w:rsidRPr="00B838CD">
        <w:rPr>
          <w:rFonts w:ascii="Times New Roman" w:hAnsi="Times New Roman" w:cs="Times New Roman"/>
          <w:sz w:val="24"/>
          <w:szCs w:val="24"/>
          <w:shd w:val="clear" w:color="auto" w:fill="FFFFFF"/>
        </w:rPr>
        <w:t>, Устав общеобразовательной организации; соблюдать инструкцию по охране труда для учителя</w:t>
      </w:r>
      <w:r w:rsidR="0085461D" w:rsidRPr="00B838CD">
        <w:rPr>
          <w:rFonts w:ascii="Times New Roman" w:hAnsi="Times New Roman" w:cs="Times New Roman"/>
          <w:sz w:val="24"/>
          <w:szCs w:val="24"/>
          <w:shd w:val="clear" w:color="auto" w:fill="FFFFFF"/>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1.7. </w:t>
      </w:r>
      <w:r w:rsidR="00B838CD">
        <w:rPr>
          <w:rFonts w:ascii="Times New Roman" w:hAnsi="Times New Roman" w:cs="Times New Roman"/>
          <w:sz w:val="24"/>
          <w:szCs w:val="24"/>
          <w:u w:val="single"/>
          <w:shd w:val="clear" w:color="auto" w:fill="FFFFFF"/>
        </w:rPr>
        <w:t>Перечень профессиональных рисков и опасностей в кабинете химии</w:t>
      </w:r>
      <w:r w:rsidRPr="00FE53FE">
        <w:rPr>
          <w:rFonts w:ascii="Times New Roman" w:hAnsi="Times New Roman" w:cs="Times New Roman"/>
          <w:sz w:val="24"/>
          <w:szCs w:val="24"/>
          <w:u w:val="single"/>
        </w:rPr>
        <w:t>:</w:t>
      </w:r>
    </w:p>
    <w:p w:rsidR="0085461D" w:rsidRPr="00FE53FE" w:rsidRDefault="0085461D"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t>нарушение остроты зрения при недостаточной освещённости рабочего места;</w:t>
      </w:r>
    </w:p>
    <w:p w:rsidR="0085461D" w:rsidRPr="00FE53FE" w:rsidRDefault="00B838CD"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порезы рук при неаккуратном использовании стеклянной лабораторной посуды</w:t>
      </w:r>
      <w:r w:rsidR="0085461D" w:rsidRPr="00FE53FE">
        <w:rPr>
          <w:rFonts w:ascii="Times New Roman" w:hAnsi="Times New Roman" w:cs="Times New Roman"/>
          <w:sz w:val="24"/>
          <w:szCs w:val="24"/>
        </w:rPr>
        <w:t>;</w:t>
      </w:r>
    </w:p>
    <w:p w:rsidR="005E65B4" w:rsidRDefault="00B838CD"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повреждение кожи (химические ожоги) при неаккуратной работе с различными растворами и химическими реактивами без </w:t>
      </w:r>
      <w:proofErr w:type="gramStart"/>
      <w:r>
        <w:rPr>
          <w:rFonts w:ascii="Times New Roman" w:hAnsi="Times New Roman" w:cs="Times New Roman"/>
          <w:sz w:val="24"/>
          <w:szCs w:val="24"/>
        </w:rPr>
        <w:t>СИЗ</w:t>
      </w:r>
      <w:proofErr w:type="gramEnd"/>
      <w:r>
        <w:rPr>
          <w:rFonts w:ascii="Times New Roman" w:hAnsi="Times New Roman" w:cs="Times New Roman"/>
          <w:sz w:val="24"/>
          <w:szCs w:val="24"/>
        </w:rPr>
        <w:t>;</w:t>
      </w:r>
    </w:p>
    <w:p w:rsidR="0085461D" w:rsidRPr="00FE53FE" w:rsidRDefault="0085461D"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lastRenderedPageBreak/>
        <w:t>поражение электрическим током при использовании неисправных</w:t>
      </w:r>
      <w:r w:rsidR="005E65B4">
        <w:rPr>
          <w:rFonts w:ascii="Times New Roman" w:hAnsi="Times New Roman" w:cs="Times New Roman"/>
          <w:sz w:val="24"/>
          <w:szCs w:val="24"/>
        </w:rPr>
        <w:t xml:space="preserve"> ЭСО и оргтехники,</w:t>
      </w:r>
      <w:r w:rsidRPr="00FE53FE">
        <w:rPr>
          <w:rFonts w:ascii="Times New Roman" w:hAnsi="Times New Roman" w:cs="Times New Roman"/>
          <w:sz w:val="24"/>
          <w:szCs w:val="24"/>
        </w:rPr>
        <w:t xml:space="preserve"> электрических розеток, выключателей</w:t>
      </w:r>
      <w:r w:rsidR="005E65B4">
        <w:rPr>
          <w:rFonts w:ascii="Times New Roman" w:hAnsi="Times New Roman" w:cs="Times New Roman"/>
          <w:sz w:val="24"/>
          <w:szCs w:val="24"/>
        </w:rPr>
        <w:t xml:space="preserve"> и кабелей питания с поврежденной изоляцией</w:t>
      </w:r>
      <w:r w:rsidRPr="00FE53FE">
        <w:rPr>
          <w:rFonts w:ascii="Times New Roman" w:hAnsi="Times New Roman" w:cs="Times New Roman"/>
          <w:sz w:val="24"/>
          <w:szCs w:val="24"/>
        </w:rPr>
        <w:t>;</w:t>
      </w:r>
    </w:p>
    <w:p w:rsidR="0085461D" w:rsidRPr="00FE53FE" w:rsidRDefault="0085461D"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t xml:space="preserve">поражение электрическим током при </w:t>
      </w:r>
      <w:r w:rsidR="005E65B4">
        <w:rPr>
          <w:rFonts w:ascii="Times New Roman" w:hAnsi="Times New Roman" w:cs="Times New Roman"/>
          <w:sz w:val="24"/>
          <w:szCs w:val="24"/>
        </w:rPr>
        <w:t>отсутствии</w:t>
      </w:r>
      <w:r w:rsidRPr="00FE53FE">
        <w:rPr>
          <w:rFonts w:ascii="Times New Roman" w:hAnsi="Times New Roman" w:cs="Times New Roman"/>
          <w:sz w:val="24"/>
          <w:szCs w:val="24"/>
        </w:rPr>
        <w:t xml:space="preserve"> </w:t>
      </w:r>
      <w:proofErr w:type="spellStart"/>
      <w:r w:rsidR="00B838CD">
        <w:rPr>
          <w:rFonts w:ascii="Times New Roman" w:hAnsi="Times New Roman" w:cs="Times New Roman"/>
          <w:sz w:val="24"/>
          <w:szCs w:val="24"/>
        </w:rPr>
        <w:t>зануления</w:t>
      </w:r>
      <w:proofErr w:type="spellEnd"/>
      <w:r w:rsidR="00B838CD">
        <w:rPr>
          <w:rFonts w:ascii="Times New Roman" w:hAnsi="Times New Roman" w:cs="Times New Roman"/>
          <w:sz w:val="24"/>
          <w:szCs w:val="24"/>
        </w:rPr>
        <w:t>/заземления</w:t>
      </w:r>
      <w:r w:rsidRPr="00FE53FE">
        <w:rPr>
          <w:rFonts w:ascii="Times New Roman" w:hAnsi="Times New Roman" w:cs="Times New Roman"/>
          <w:sz w:val="24"/>
          <w:szCs w:val="24"/>
        </w:rPr>
        <w:t>;</w:t>
      </w:r>
    </w:p>
    <w:p w:rsidR="0085461D" w:rsidRPr="00FE53FE" w:rsidRDefault="005E65B4" w:rsidP="008042B4">
      <w:pPr>
        <w:widowControl w:val="0"/>
        <w:numPr>
          <w:ilvl w:val="0"/>
          <w:numId w:val="4"/>
        </w:numPr>
        <w:tabs>
          <w:tab w:val="clear" w:pos="144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длительные </w:t>
      </w:r>
      <w:r w:rsidR="0085461D" w:rsidRPr="00FE53FE">
        <w:rPr>
          <w:rFonts w:ascii="Times New Roman" w:hAnsi="Times New Roman" w:cs="Times New Roman"/>
          <w:sz w:val="24"/>
          <w:szCs w:val="24"/>
        </w:rPr>
        <w:t xml:space="preserve">статические нагрузки </w:t>
      </w:r>
      <w:r>
        <w:rPr>
          <w:rFonts w:ascii="Times New Roman" w:hAnsi="Times New Roman" w:cs="Times New Roman"/>
          <w:sz w:val="24"/>
          <w:szCs w:val="24"/>
        </w:rPr>
        <w:t>и монотонность выполняемого труда</w:t>
      </w:r>
      <w:r w:rsidR="0085461D" w:rsidRPr="00FE53FE">
        <w:rPr>
          <w:rFonts w:ascii="Times New Roman" w:hAnsi="Times New Roman" w:cs="Times New Roman"/>
          <w:sz w:val="24"/>
          <w:szCs w:val="24"/>
        </w:rPr>
        <w:t>;</w:t>
      </w:r>
    </w:p>
    <w:p w:rsidR="005E65B4" w:rsidRDefault="005E65B4" w:rsidP="008042B4">
      <w:pPr>
        <w:widowControl w:val="0"/>
        <w:numPr>
          <w:ilvl w:val="0"/>
          <w:numId w:val="4"/>
        </w:numPr>
        <w:tabs>
          <w:tab w:val="clear" w:pos="144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возгорание электронных средств обучения (ЭСО) и оргтехники, иного электрооборудования в кабинете</w:t>
      </w:r>
      <w:r w:rsidR="00B838CD">
        <w:rPr>
          <w:rFonts w:ascii="Times New Roman" w:hAnsi="Times New Roman" w:cs="Times New Roman"/>
          <w:sz w:val="24"/>
          <w:szCs w:val="24"/>
        </w:rPr>
        <w:t xml:space="preserve"> химии</w:t>
      </w:r>
      <w:r>
        <w:rPr>
          <w:rFonts w:ascii="Times New Roman" w:hAnsi="Times New Roman" w:cs="Times New Roman"/>
          <w:sz w:val="24"/>
          <w:szCs w:val="24"/>
        </w:rPr>
        <w:t>;</w:t>
      </w:r>
    </w:p>
    <w:p w:rsidR="0085461D" w:rsidRPr="00FE53FE" w:rsidRDefault="005E65B4" w:rsidP="008042B4">
      <w:pPr>
        <w:widowControl w:val="0"/>
        <w:numPr>
          <w:ilvl w:val="0"/>
          <w:numId w:val="4"/>
        </w:numPr>
        <w:tabs>
          <w:tab w:val="clear" w:pos="144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высокая плотность эпидемиологических контактов</w:t>
      </w:r>
      <w:r w:rsidR="0085461D" w:rsidRPr="00FE53FE">
        <w:rPr>
          <w:rFonts w:ascii="Times New Roman" w:hAnsi="Times New Roman" w:cs="Times New Roman"/>
          <w:sz w:val="24"/>
          <w:szCs w:val="24"/>
        </w:rPr>
        <w:t>.</w:t>
      </w:r>
    </w:p>
    <w:p w:rsidR="005E65B4" w:rsidRDefault="0085461D" w:rsidP="0085461D">
      <w:pPr>
        <w:pStyle w:val="a3"/>
        <w:shd w:val="clear" w:color="auto" w:fill="FFFFFF"/>
        <w:spacing w:before="0" w:beforeAutospacing="0" w:after="0" w:afterAutospacing="0"/>
        <w:jc w:val="both"/>
      </w:pPr>
      <w:r w:rsidRPr="00FE53FE">
        <w:t>1.</w:t>
      </w:r>
      <w:r w:rsidR="005E65B4">
        <w:t>8</w:t>
      </w:r>
      <w:r w:rsidRPr="00FE53FE">
        <w:t xml:space="preserve">. </w:t>
      </w:r>
      <w:r w:rsidR="005E65B4">
        <w:t>Для обеспечения пожарной безопасности в кабинете</w:t>
      </w:r>
      <w:r w:rsidR="00B838CD">
        <w:t xml:space="preserve"> химии</w:t>
      </w:r>
      <w:r w:rsidR="005E65B4">
        <w:t xml:space="preserve"> в месте, близком к выходу, должны быть размещены первичные средства пожаротушения (огнетушители), иметься </w:t>
      </w:r>
      <w:r w:rsidR="00B838CD">
        <w:t xml:space="preserve">песок, покрывало для изоляции очага возгорания, </w:t>
      </w:r>
      <w:r w:rsidR="005E65B4">
        <w:t>аптечка первой помощи</w:t>
      </w:r>
      <w:r w:rsidRPr="00FE53FE">
        <w:t>.</w:t>
      </w:r>
    </w:p>
    <w:p w:rsidR="00B838CD" w:rsidRDefault="005E65B4" w:rsidP="00B838CD">
      <w:pPr>
        <w:pStyle w:val="a3"/>
        <w:shd w:val="clear" w:color="auto" w:fill="FFFFFF"/>
        <w:spacing w:before="0" w:beforeAutospacing="0" w:after="0" w:afterAutospacing="0"/>
        <w:jc w:val="both"/>
      </w:pPr>
      <w:r>
        <w:t xml:space="preserve">1.9. </w:t>
      </w:r>
      <w:r w:rsidR="00B838CD">
        <w:t>В кабинете химии, лаборатории и лаборантской при выполнении экспериментов, лабораторных и практических работ с химическими реактивами обязательно использование спецодежды и индивидуальных средств зашиты:</w:t>
      </w:r>
    </w:p>
    <w:p w:rsidR="00B838CD" w:rsidRDefault="00B838CD" w:rsidP="00FB211D">
      <w:pPr>
        <w:pStyle w:val="a3"/>
        <w:numPr>
          <w:ilvl w:val="0"/>
          <w:numId w:val="14"/>
        </w:numPr>
        <w:shd w:val="clear" w:color="auto" w:fill="FFFFFF"/>
        <w:tabs>
          <w:tab w:val="left" w:pos="284"/>
        </w:tabs>
        <w:spacing w:before="0" w:beforeAutospacing="0" w:after="0" w:afterAutospacing="0"/>
        <w:ind w:left="0" w:firstLine="0"/>
        <w:jc w:val="both"/>
      </w:pPr>
      <w:r>
        <w:t>халат хлопчатобумажный;</w:t>
      </w:r>
    </w:p>
    <w:p w:rsidR="00B838CD" w:rsidRDefault="00B838CD" w:rsidP="00FB211D">
      <w:pPr>
        <w:pStyle w:val="a3"/>
        <w:numPr>
          <w:ilvl w:val="0"/>
          <w:numId w:val="14"/>
        </w:numPr>
        <w:shd w:val="clear" w:color="auto" w:fill="FFFFFF"/>
        <w:tabs>
          <w:tab w:val="left" w:pos="284"/>
        </w:tabs>
        <w:spacing w:before="0" w:beforeAutospacing="0" w:after="0" w:afterAutospacing="0"/>
        <w:ind w:left="0" w:firstLine="0"/>
        <w:jc w:val="both"/>
      </w:pPr>
      <w:r>
        <w:t>фартук из химически стойкого материала;</w:t>
      </w:r>
    </w:p>
    <w:p w:rsidR="00B838CD" w:rsidRDefault="00B838CD" w:rsidP="00FB211D">
      <w:pPr>
        <w:pStyle w:val="a3"/>
        <w:numPr>
          <w:ilvl w:val="0"/>
          <w:numId w:val="14"/>
        </w:numPr>
        <w:shd w:val="clear" w:color="auto" w:fill="FFFFFF"/>
        <w:tabs>
          <w:tab w:val="left" w:pos="284"/>
        </w:tabs>
        <w:spacing w:before="0" w:beforeAutospacing="0" w:after="0" w:afterAutospacing="0"/>
        <w:ind w:left="0" w:firstLine="0"/>
        <w:jc w:val="both"/>
      </w:pPr>
      <w:r>
        <w:t>перчатки, защитные очки и (или) защитный щиток лицевой при выполнении экспериментов и практических работ;</w:t>
      </w:r>
    </w:p>
    <w:p w:rsidR="00B838CD" w:rsidRDefault="00B838CD" w:rsidP="00FB211D">
      <w:pPr>
        <w:pStyle w:val="a3"/>
        <w:numPr>
          <w:ilvl w:val="0"/>
          <w:numId w:val="14"/>
        </w:numPr>
        <w:shd w:val="clear" w:color="auto" w:fill="FFFFFF"/>
        <w:tabs>
          <w:tab w:val="left" w:pos="284"/>
        </w:tabs>
        <w:spacing w:before="0" w:beforeAutospacing="0" w:after="0" w:afterAutospacing="0"/>
        <w:ind w:left="0" w:firstLine="0"/>
        <w:jc w:val="both"/>
      </w:pPr>
      <w:r>
        <w:t>защитный экран при проведении экспериментов с повышенной опасностью;</w:t>
      </w:r>
    </w:p>
    <w:p w:rsidR="0085461D" w:rsidRDefault="00B838CD" w:rsidP="0085461D">
      <w:pPr>
        <w:pStyle w:val="a3"/>
        <w:shd w:val="clear" w:color="auto" w:fill="FFFFFF"/>
        <w:spacing w:before="0" w:beforeAutospacing="0" w:after="0" w:afterAutospacing="0"/>
        <w:jc w:val="both"/>
      </w:pPr>
      <w:r>
        <w:t xml:space="preserve">1.10. </w:t>
      </w:r>
      <w:r w:rsidR="005E65B4">
        <w:t xml:space="preserve">В кабинете на видном месте должна быть размещена </w:t>
      </w:r>
      <w:r>
        <w:t xml:space="preserve">данная </w:t>
      </w:r>
      <w:r w:rsidR="005E65B4">
        <w:t>инструкция по охране труда в кабинете</w:t>
      </w:r>
      <w:r>
        <w:t xml:space="preserve"> химии</w:t>
      </w:r>
      <w:r w:rsidR="005E65B4">
        <w:t>, а также инструкция по охране труда учащихся в кабинете</w:t>
      </w:r>
      <w:r w:rsidR="00D26287">
        <w:t xml:space="preserve"> химии</w:t>
      </w:r>
      <w:r w:rsidR="005E65B4">
        <w:t>, правила поведения в кабинете</w:t>
      </w:r>
      <w:r w:rsidR="00D26287">
        <w:t xml:space="preserve"> химии</w:t>
      </w:r>
      <w:r w:rsidR="005E65B4">
        <w:t>.</w:t>
      </w:r>
      <w:r w:rsidR="0085461D" w:rsidRPr="00FE53FE">
        <w:t xml:space="preserve"> </w:t>
      </w:r>
    </w:p>
    <w:p w:rsidR="00D26287" w:rsidRDefault="00D26287" w:rsidP="0085461D">
      <w:pPr>
        <w:pStyle w:val="a3"/>
        <w:shd w:val="clear" w:color="auto" w:fill="FFFFFF"/>
        <w:spacing w:before="0" w:beforeAutospacing="0" w:after="0" w:afterAutospacing="0"/>
        <w:jc w:val="both"/>
      </w:pPr>
      <w:r>
        <w:t xml:space="preserve">1.11. В случае </w:t>
      </w:r>
      <w:proofErr w:type="spellStart"/>
      <w:r>
        <w:t>травмирования</w:t>
      </w:r>
      <w:proofErr w:type="spellEnd"/>
      <w:r>
        <w:t xml:space="preserve"> в кабинете химии уведомить непосредственно руководителя. При неисправности мебели, лабораторного оборудования, электроприборов, ЭСО сообщить заместителю директора по АХЧ и не использовать до устранения всех недостатков.</w:t>
      </w:r>
    </w:p>
    <w:p w:rsidR="00D26287" w:rsidRDefault="00D26287" w:rsidP="0085461D">
      <w:pPr>
        <w:pStyle w:val="a3"/>
        <w:shd w:val="clear" w:color="auto" w:fill="FFFFFF"/>
        <w:spacing w:before="0" w:beforeAutospacing="0" w:after="0" w:afterAutospacing="0"/>
        <w:jc w:val="both"/>
      </w:pPr>
      <w:r>
        <w:t>1.12. В целях соблюдения правил личной гигиены и эпидемиологических норм в кабинете химии необходимо:</w:t>
      </w:r>
    </w:p>
    <w:p w:rsidR="00D26287" w:rsidRDefault="00D26287" w:rsidP="00FB211D">
      <w:pPr>
        <w:pStyle w:val="a3"/>
        <w:numPr>
          <w:ilvl w:val="0"/>
          <w:numId w:val="15"/>
        </w:numPr>
        <w:shd w:val="clear" w:color="auto" w:fill="FFFFFF"/>
        <w:tabs>
          <w:tab w:val="left" w:pos="284"/>
        </w:tabs>
        <w:spacing w:before="0" w:beforeAutospacing="0" w:after="0" w:afterAutospacing="0"/>
        <w:ind w:left="0" w:firstLine="0"/>
        <w:jc w:val="both"/>
      </w:pPr>
      <w:r>
        <w:t>не находиться в кабинете в верхней одежде;</w:t>
      </w:r>
    </w:p>
    <w:p w:rsidR="00D26287" w:rsidRDefault="00D26287" w:rsidP="00FB211D">
      <w:pPr>
        <w:pStyle w:val="a3"/>
        <w:numPr>
          <w:ilvl w:val="0"/>
          <w:numId w:val="15"/>
        </w:numPr>
        <w:shd w:val="clear" w:color="auto" w:fill="FFFFFF"/>
        <w:tabs>
          <w:tab w:val="left" w:pos="284"/>
        </w:tabs>
        <w:spacing w:before="0" w:beforeAutospacing="0" w:after="0" w:afterAutospacing="0"/>
        <w:ind w:left="0" w:firstLine="0"/>
        <w:jc w:val="both"/>
      </w:pPr>
      <w:r>
        <w:t>мыть руки с мылом после соприкосновения с загрязненными предметами, химическими реактивами, перед началом работы в кабинете, после посещения туалета и окончании работы;</w:t>
      </w:r>
    </w:p>
    <w:p w:rsidR="00D26287" w:rsidRDefault="00D26287" w:rsidP="00FB211D">
      <w:pPr>
        <w:pStyle w:val="a3"/>
        <w:numPr>
          <w:ilvl w:val="0"/>
          <w:numId w:val="15"/>
        </w:numPr>
        <w:shd w:val="clear" w:color="auto" w:fill="FFFFFF"/>
        <w:tabs>
          <w:tab w:val="left" w:pos="284"/>
        </w:tabs>
        <w:spacing w:before="0" w:beforeAutospacing="0" w:after="0" w:afterAutospacing="0"/>
        <w:ind w:left="0" w:firstLine="0"/>
        <w:jc w:val="both"/>
      </w:pPr>
      <w:r>
        <w:t>не допускать приема пищи в учебном кабинете химии;</w:t>
      </w:r>
    </w:p>
    <w:p w:rsidR="00D26287" w:rsidRDefault="00D26287" w:rsidP="00FB211D">
      <w:pPr>
        <w:pStyle w:val="a3"/>
        <w:numPr>
          <w:ilvl w:val="0"/>
          <w:numId w:val="15"/>
        </w:numPr>
        <w:shd w:val="clear" w:color="auto" w:fill="FFFFFF"/>
        <w:tabs>
          <w:tab w:val="left" w:pos="284"/>
        </w:tabs>
        <w:spacing w:before="0" w:beforeAutospacing="0" w:after="0" w:afterAutospacing="0"/>
        <w:ind w:left="0" w:firstLine="0"/>
        <w:jc w:val="both"/>
      </w:pPr>
      <w:r>
        <w:t>осуществлять проветривание учебного кабинета;</w:t>
      </w:r>
    </w:p>
    <w:p w:rsidR="00D26287" w:rsidRPr="00FE53FE" w:rsidRDefault="00D26287" w:rsidP="00FB211D">
      <w:pPr>
        <w:pStyle w:val="a3"/>
        <w:numPr>
          <w:ilvl w:val="0"/>
          <w:numId w:val="15"/>
        </w:numPr>
        <w:shd w:val="clear" w:color="auto" w:fill="FFFFFF"/>
        <w:tabs>
          <w:tab w:val="left" w:pos="284"/>
        </w:tabs>
        <w:spacing w:before="0" w:beforeAutospacing="0" w:after="0" w:afterAutospacing="0"/>
        <w:ind w:left="0" w:firstLine="0"/>
        <w:jc w:val="both"/>
      </w:pPr>
      <w:r>
        <w:t>соблюдать требования СП 2.4.3648-20, СанПиН 1.2.3685-21, СП 3.1/2.4.3598-20.</w:t>
      </w:r>
    </w:p>
    <w:p w:rsidR="005E65B4" w:rsidRDefault="0085461D" w:rsidP="00FB211D">
      <w:pPr>
        <w:pStyle w:val="a7"/>
        <w:tabs>
          <w:tab w:val="left" w:pos="284"/>
        </w:tabs>
        <w:jc w:val="both"/>
        <w:rPr>
          <w:rFonts w:ascii="Times New Roman" w:hAnsi="Times New Roman" w:cs="Times New Roman"/>
          <w:shd w:val="clear" w:color="auto" w:fill="FFFFFF"/>
        </w:rPr>
      </w:pPr>
      <w:r w:rsidRPr="00FE53FE">
        <w:rPr>
          <w:rFonts w:ascii="Times New Roman" w:hAnsi="Times New Roman" w:cs="Times New Roman"/>
          <w:shd w:val="clear" w:color="auto" w:fill="FFFFFF"/>
        </w:rPr>
        <w:t>1.1</w:t>
      </w:r>
      <w:r w:rsidR="00D26287">
        <w:rPr>
          <w:rFonts w:ascii="Times New Roman" w:hAnsi="Times New Roman" w:cs="Times New Roman"/>
          <w:shd w:val="clear" w:color="auto" w:fill="FFFFFF"/>
        </w:rPr>
        <w:t>3</w:t>
      </w:r>
      <w:r w:rsidRPr="00FE53FE">
        <w:rPr>
          <w:rFonts w:ascii="Times New Roman" w:hAnsi="Times New Roman" w:cs="Times New Roman"/>
          <w:shd w:val="clear" w:color="auto" w:fill="FFFFFF"/>
        </w:rPr>
        <w:t xml:space="preserve">. </w:t>
      </w:r>
      <w:proofErr w:type="gramStart"/>
      <w:r w:rsidR="005E65B4">
        <w:rPr>
          <w:rFonts w:ascii="Times New Roman" w:hAnsi="Times New Roman" w:cs="Times New Roman"/>
          <w:shd w:val="clear" w:color="auto" w:fill="FFFFFF"/>
        </w:rPr>
        <w:t xml:space="preserve">Все положения данной Инструкции обязательны для исполнения </w:t>
      </w:r>
      <w:r w:rsidR="00D26287">
        <w:rPr>
          <w:rFonts w:ascii="Times New Roman" w:hAnsi="Times New Roman" w:cs="Times New Roman"/>
          <w:shd w:val="clear" w:color="auto" w:fill="FFFFFF"/>
        </w:rPr>
        <w:t>учителями химии</w:t>
      </w:r>
      <w:r w:rsidR="005E65B4">
        <w:rPr>
          <w:rFonts w:ascii="Times New Roman" w:hAnsi="Times New Roman" w:cs="Times New Roman"/>
          <w:shd w:val="clear" w:color="auto" w:fill="FFFFFF"/>
        </w:rPr>
        <w:t>, которые проводят занятия с обучающимися в учебных кабинетах</w:t>
      </w:r>
      <w:r w:rsidR="00D26287">
        <w:rPr>
          <w:rFonts w:ascii="Times New Roman" w:hAnsi="Times New Roman" w:cs="Times New Roman"/>
          <w:shd w:val="clear" w:color="auto" w:fill="FFFFFF"/>
        </w:rPr>
        <w:t>, а также для лаборанта кабинета химии.</w:t>
      </w:r>
      <w:proofErr w:type="gramEnd"/>
    </w:p>
    <w:p w:rsidR="0085461D" w:rsidRPr="00FE53FE" w:rsidRDefault="005E65B4" w:rsidP="0085461D">
      <w:pPr>
        <w:pStyle w:val="a7"/>
        <w:jc w:val="both"/>
        <w:rPr>
          <w:rFonts w:ascii="Times New Roman" w:hAnsi="Times New Roman" w:cs="Times New Roman"/>
        </w:rPr>
      </w:pPr>
      <w:r>
        <w:rPr>
          <w:rFonts w:ascii="Times New Roman" w:hAnsi="Times New Roman" w:cs="Times New Roman"/>
          <w:shd w:val="clear" w:color="auto" w:fill="FFFFFF"/>
        </w:rPr>
        <w:t>1.1</w:t>
      </w:r>
      <w:r w:rsidR="00D26287">
        <w:rPr>
          <w:rFonts w:ascii="Times New Roman" w:hAnsi="Times New Roman" w:cs="Times New Roman"/>
          <w:shd w:val="clear" w:color="auto" w:fill="FFFFFF"/>
        </w:rPr>
        <w:t>4</w:t>
      </w:r>
      <w:r>
        <w:rPr>
          <w:rFonts w:ascii="Times New Roman" w:hAnsi="Times New Roman" w:cs="Times New Roman"/>
          <w:shd w:val="clear" w:color="auto" w:fill="FFFFFF"/>
        </w:rPr>
        <w:t xml:space="preserve">. </w:t>
      </w:r>
      <w:proofErr w:type="gramStart"/>
      <w:r w:rsidR="00D26287">
        <w:rPr>
          <w:rFonts w:ascii="Times New Roman" w:hAnsi="Times New Roman" w:cs="Times New Roman"/>
          <w:shd w:val="clear" w:color="auto" w:fill="FFFFFF"/>
        </w:rPr>
        <w:t>Учителя химии и лаборанты</w:t>
      </w:r>
      <w:r>
        <w:rPr>
          <w:rFonts w:ascii="Times New Roman" w:hAnsi="Times New Roman" w:cs="Times New Roman"/>
          <w:shd w:val="clear" w:color="auto" w:fill="FFFFFF"/>
        </w:rPr>
        <w:t>, осуществляющие деятельность в кабинете</w:t>
      </w:r>
      <w:r w:rsidR="00D26287">
        <w:rPr>
          <w:rFonts w:ascii="Times New Roman" w:hAnsi="Times New Roman" w:cs="Times New Roman"/>
          <w:shd w:val="clear" w:color="auto" w:fill="FFFFFF"/>
        </w:rPr>
        <w:t xml:space="preserve"> химии</w:t>
      </w:r>
      <w:r w:rsidR="0085461D" w:rsidRPr="00FE53FE">
        <w:rPr>
          <w:rFonts w:ascii="Times New Roman" w:hAnsi="Times New Roman" w:cs="Times New Roman"/>
          <w:shd w:val="clear" w:color="auto" w:fill="FFFFFF"/>
        </w:rPr>
        <w:t>, допустивши</w:t>
      </w:r>
      <w:r>
        <w:rPr>
          <w:rFonts w:ascii="Times New Roman" w:hAnsi="Times New Roman" w:cs="Times New Roman"/>
          <w:shd w:val="clear" w:color="auto" w:fill="FFFFFF"/>
        </w:rPr>
        <w:t>е</w:t>
      </w:r>
      <w:r w:rsidR="0085461D" w:rsidRPr="00FE53FE">
        <w:rPr>
          <w:rFonts w:ascii="Times New Roman" w:hAnsi="Times New Roman" w:cs="Times New Roman"/>
          <w:shd w:val="clear" w:color="auto" w:fill="FFFFFF"/>
        </w:rPr>
        <w:t xml:space="preserve"> нарушение или невыполнение требований настоящей инструкции, рассматривается</w:t>
      </w:r>
      <w:r w:rsidR="00D26287">
        <w:rPr>
          <w:rFonts w:ascii="Times New Roman" w:hAnsi="Times New Roman" w:cs="Times New Roman"/>
          <w:shd w:val="clear" w:color="auto" w:fill="FFFFFF"/>
        </w:rPr>
        <w:t>,</w:t>
      </w:r>
      <w:r w:rsidR="0085461D" w:rsidRPr="00FE53FE">
        <w:rPr>
          <w:rFonts w:ascii="Times New Roman" w:hAnsi="Times New Roman" w:cs="Times New Roman"/>
          <w:shd w:val="clear" w:color="auto" w:fill="FFFFFF"/>
        </w:rPr>
        <w:t xml:space="preserve"> как нарушител</w:t>
      </w:r>
      <w:r>
        <w:rPr>
          <w:rFonts w:ascii="Times New Roman" w:hAnsi="Times New Roman" w:cs="Times New Roman"/>
          <w:shd w:val="clear" w:color="auto" w:fill="FFFFFF"/>
        </w:rPr>
        <w:t>и</w:t>
      </w:r>
      <w:r w:rsidR="0085461D" w:rsidRPr="00FE53FE">
        <w:rPr>
          <w:rFonts w:ascii="Times New Roman" w:hAnsi="Times New Roman" w:cs="Times New Roman"/>
          <w:shd w:val="clear" w:color="auto" w:fill="FFFFFF"/>
        </w:rPr>
        <w:t xml:space="preserve"> производственной дисциплины и </w:t>
      </w:r>
      <w:r>
        <w:rPr>
          <w:rFonts w:ascii="Times New Roman" w:hAnsi="Times New Roman" w:cs="Times New Roman"/>
          <w:shd w:val="clear" w:color="auto" w:fill="FFFFFF"/>
        </w:rPr>
        <w:t>могут</w:t>
      </w:r>
      <w:r w:rsidR="0085461D" w:rsidRPr="00FE53FE">
        <w:rPr>
          <w:rFonts w:ascii="Times New Roman" w:hAnsi="Times New Roman" w:cs="Times New Roman"/>
          <w:shd w:val="clear" w:color="auto" w:fill="FFFFFF"/>
        </w:rPr>
        <w:t xml:space="preserve"> быть привлеч</w:t>
      </w:r>
      <w:r>
        <w:rPr>
          <w:rFonts w:ascii="Times New Roman" w:hAnsi="Times New Roman" w:cs="Times New Roman"/>
          <w:shd w:val="clear" w:color="auto" w:fill="FFFFFF"/>
        </w:rPr>
        <w:t>ены</w:t>
      </w:r>
      <w:r w:rsidR="0085461D" w:rsidRPr="00FE53FE">
        <w:rPr>
          <w:rFonts w:ascii="Times New Roman" w:hAnsi="Times New Roman" w:cs="Times New Roman"/>
          <w:shd w:val="clear" w:color="auto" w:fill="FFFFFF"/>
        </w:rPr>
        <w:t xml:space="preserve"> к дисциплинарной ответственности и прохождению </w:t>
      </w:r>
      <w:r w:rsidR="0085461D" w:rsidRPr="00FE53FE">
        <w:rPr>
          <w:rFonts w:ascii="Times New Roman" w:hAnsi="Times New Roman" w:cs="Times New Roman"/>
        </w:rPr>
        <w:t>внеочередной проверки знаний требований охраны труда</w:t>
      </w:r>
      <w:r w:rsidR="0085461D" w:rsidRPr="00FE53FE">
        <w:rPr>
          <w:rFonts w:ascii="Times New Roman" w:hAnsi="Times New Roman" w:cs="Times New Roman"/>
          <w:shd w:val="clear" w:color="auto" w:fill="FFFFFF"/>
        </w:rPr>
        <w:t>, а в зависимости от последствий - и к уголовной; если нарушение повлекло материальный ущерб - к материальной ответственности в установленном порядке.</w:t>
      </w:r>
      <w:proofErr w:type="gramEnd"/>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2. Требования охраны труда перед началом работы</w:t>
      </w:r>
      <w:r w:rsidR="00D26287">
        <w:rPr>
          <w:rFonts w:ascii="Times New Roman" w:hAnsi="Times New Roman" w:cs="Times New Roman"/>
          <w:b/>
          <w:sz w:val="24"/>
          <w:szCs w:val="24"/>
        </w:rPr>
        <w:t xml:space="preserve"> в кабинете химии</w:t>
      </w:r>
    </w:p>
    <w:p w:rsidR="00B4763B"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2.1. </w:t>
      </w:r>
      <w:r w:rsidR="00B4763B" w:rsidRPr="00D26287">
        <w:rPr>
          <w:rFonts w:ascii="Times New Roman" w:hAnsi="Times New Roman" w:cs="Times New Roman"/>
          <w:sz w:val="24"/>
          <w:szCs w:val="24"/>
          <w:u w:val="single"/>
        </w:rPr>
        <w:t>В кабинете</w:t>
      </w:r>
      <w:r w:rsidR="00D26287" w:rsidRPr="00D26287">
        <w:rPr>
          <w:rFonts w:ascii="Times New Roman" w:hAnsi="Times New Roman" w:cs="Times New Roman"/>
          <w:sz w:val="24"/>
          <w:szCs w:val="24"/>
          <w:u w:val="single"/>
        </w:rPr>
        <w:t xml:space="preserve"> химии</w:t>
      </w:r>
      <w:r w:rsidR="00B4763B" w:rsidRPr="00D26287">
        <w:rPr>
          <w:rFonts w:ascii="Times New Roman" w:hAnsi="Times New Roman" w:cs="Times New Roman"/>
          <w:sz w:val="24"/>
          <w:szCs w:val="24"/>
          <w:u w:val="single"/>
        </w:rPr>
        <w:t xml:space="preserve"> перед началом образовательной деятельности необходимо оценить состояние электрооборудования</w:t>
      </w:r>
      <w:r w:rsidR="00B4763B">
        <w:rPr>
          <w:rFonts w:ascii="Times New Roman" w:hAnsi="Times New Roman" w:cs="Times New Roman"/>
          <w:sz w:val="24"/>
          <w:szCs w:val="24"/>
        </w:rPr>
        <w:t>:</w:t>
      </w:r>
    </w:p>
    <w:p w:rsidR="00B4763B" w:rsidRPr="00B4763B" w:rsidRDefault="00B4763B" w:rsidP="008042B4">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w:t>
      </w:r>
    </w:p>
    <w:p w:rsidR="00B4763B" w:rsidRPr="00B4763B" w:rsidRDefault="00B4763B" w:rsidP="008042B4">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proofErr w:type="gramStart"/>
      <w:r>
        <w:rPr>
          <w:rFonts w:ascii="Times New Roman" w:hAnsi="Times New Roman" w:cs="Times New Roman"/>
          <w:sz w:val="24"/>
          <w:szCs w:val="24"/>
          <w:shd w:val="clear" w:color="auto" w:fill="FFFFFF"/>
        </w:rPr>
        <w:t>уровень искусственной освещенности в кабинете</w:t>
      </w:r>
      <w:r w:rsidR="00D26287">
        <w:rPr>
          <w:rFonts w:ascii="Times New Roman" w:hAnsi="Times New Roman" w:cs="Times New Roman"/>
          <w:sz w:val="24"/>
          <w:szCs w:val="24"/>
          <w:shd w:val="clear" w:color="auto" w:fill="FFFFFF"/>
        </w:rPr>
        <w:t xml:space="preserve"> химии</w:t>
      </w:r>
      <w:r>
        <w:rPr>
          <w:rFonts w:ascii="Times New Roman" w:hAnsi="Times New Roman" w:cs="Times New Roman"/>
          <w:sz w:val="24"/>
          <w:szCs w:val="24"/>
          <w:shd w:val="clear" w:color="auto" w:fill="FFFFFF"/>
        </w:rPr>
        <w:t xml:space="preserve"> должен составлять не менее 300 люкс, </w:t>
      </w:r>
      <w:r w:rsidR="00D26287">
        <w:rPr>
          <w:rFonts w:ascii="Times New Roman" w:hAnsi="Times New Roman" w:cs="Times New Roman"/>
          <w:sz w:val="24"/>
          <w:szCs w:val="24"/>
          <w:shd w:val="clear" w:color="auto" w:fill="FFFFFF"/>
        </w:rPr>
        <w:t>в лаборантской -</w:t>
      </w:r>
      <w:r>
        <w:rPr>
          <w:rFonts w:ascii="Times New Roman" w:hAnsi="Times New Roman" w:cs="Times New Roman"/>
          <w:sz w:val="24"/>
          <w:szCs w:val="24"/>
          <w:shd w:val="clear" w:color="auto" w:fill="FFFFFF"/>
        </w:rPr>
        <w:t xml:space="preserve"> не менее </w:t>
      </w:r>
      <w:r w:rsidR="00D26287">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00 люкс;</w:t>
      </w:r>
      <w:proofErr w:type="gramEnd"/>
    </w:p>
    <w:p w:rsidR="0085461D" w:rsidRPr="00B4763B" w:rsidRDefault="00B4763B" w:rsidP="008042B4">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lastRenderedPageBreak/>
        <w:t>коммуникационные коробки должны быть закрыты крышками, корпуса выключателей и розеток не должны иметь трещин и сколов, а также оголенных контактов;</w:t>
      </w:r>
    </w:p>
    <w:p w:rsidR="00B4763B" w:rsidRPr="00B4763B" w:rsidRDefault="00B4763B" w:rsidP="008042B4">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удостовериться в исправности ЭСО и оргтехники.</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pacing w:val="2"/>
          <w:sz w:val="24"/>
          <w:szCs w:val="24"/>
          <w:shd w:val="clear" w:color="auto" w:fill="FFFFFF"/>
        </w:rPr>
        <w:t xml:space="preserve">2.2. </w:t>
      </w:r>
      <w:r w:rsidR="00947C3B">
        <w:rPr>
          <w:rFonts w:ascii="Times New Roman" w:hAnsi="Times New Roman" w:cs="Times New Roman"/>
          <w:spacing w:val="2"/>
          <w:sz w:val="24"/>
          <w:szCs w:val="24"/>
          <w:shd w:val="clear" w:color="auto" w:fill="FFFFFF"/>
        </w:rPr>
        <w:t>Удостовериться в наличии первичных средств пожаротушения</w:t>
      </w:r>
      <w:r w:rsidR="00D26287">
        <w:rPr>
          <w:rFonts w:ascii="Times New Roman" w:hAnsi="Times New Roman" w:cs="Times New Roman"/>
          <w:spacing w:val="2"/>
          <w:sz w:val="24"/>
          <w:szCs w:val="24"/>
          <w:shd w:val="clear" w:color="auto" w:fill="FFFFFF"/>
        </w:rPr>
        <w:t xml:space="preserve"> и их доступности (огнетушители, песок, покрывало для изоляции очага возгорания не менее 2х1,5</w:t>
      </w:r>
      <w:r w:rsidR="00E76D09">
        <w:rPr>
          <w:rFonts w:ascii="Times New Roman" w:hAnsi="Times New Roman" w:cs="Times New Roman"/>
          <w:spacing w:val="2"/>
          <w:sz w:val="24"/>
          <w:szCs w:val="24"/>
          <w:shd w:val="clear" w:color="auto" w:fill="FFFFFF"/>
        </w:rPr>
        <w:t xml:space="preserve"> метра)</w:t>
      </w:r>
      <w:r w:rsidR="00947C3B">
        <w:rPr>
          <w:rFonts w:ascii="Times New Roman" w:hAnsi="Times New Roman" w:cs="Times New Roman"/>
          <w:spacing w:val="2"/>
          <w:sz w:val="24"/>
          <w:szCs w:val="24"/>
          <w:shd w:val="clear" w:color="auto" w:fill="FFFFFF"/>
        </w:rPr>
        <w:t>, срок</w:t>
      </w:r>
      <w:r w:rsidR="00E76D09">
        <w:rPr>
          <w:rFonts w:ascii="Times New Roman" w:hAnsi="Times New Roman" w:cs="Times New Roman"/>
          <w:spacing w:val="2"/>
          <w:sz w:val="24"/>
          <w:szCs w:val="24"/>
          <w:shd w:val="clear" w:color="auto" w:fill="FFFFFF"/>
        </w:rPr>
        <w:t>е</w:t>
      </w:r>
      <w:r w:rsidR="00947C3B">
        <w:rPr>
          <w:rFonts w:ascii="Times New Roman" w:hAnsi="Times New Roman" w:cs="Times New Roman"/>
          <w:spacing w:val="2"/>
          <w:sz w:val="24"/>
          <w:szCs w:val="24"/>
          <w:shd w:val="clear" w:color="auto" w:fill="FFFFFF"/>
        </w:rPr>
        <w:t xml:space="preserve"> пригодности </w:t>
      </w:r>
      <w:r w:rsidR="00E76D09">
        <w:rPr>
          <w:rFonts w:ascii="Times New Roman" w:hAnsi="Times New Roman" w:cs="Times New Roman"/>
          <w:spacing w:val="2"/>
          <w:sz w:val="24"/>
          <w:szCs w:val="24"/>
          <w:shd w:val="clear" w:color="auto" w:fill="FFFFFF"/>
        </w:rPr>
        <w:t>огнетушителя</w:t>
      </w:r>
      <w:r w:rsidR="00947C3B">
        <w:rPr>
          <w:rFonts w:ascii="Times New Roman" w:hAnsi="Times New Roman" w:cs="Times New Roman"/>
          <w:spacing w:val="2"/>
          <w:sz w:val="24"/>
          <w:szCs w:val="24"/>
          <w:shd w:val="clear" w:color="auto" w:fill="FFFFFF"/>
        </w:rPr>
        <w:t xml:space="preserve">, в наличии аптечки первой помощи и укомплектованности ее </w:t>
      </w:r>
      <w:r w:rsidR="00E76D09">
        <w:rPr>
          <w:rFonts w:ascii="Times New Roman" w:hAnsi="Times New Roman" w:cs="Times New Roman"/>
          <w:spacing w:val="2"/>
          <w:sz w:val="24"/>
          <w:szCs w:val="24"/>
          <w:shd w:val="clear" w:color="auto" w:fill="FFFFFF"/>
        </w:rPr>
        <w:t xml:space="preserve">необходимыми </w:t>
      </w:r>
      <w:r w:rsidR="00947C3B">
        <w:rPr>
          <w:rFonts w:ascii="Times New Roman" w:hAnsi="Times New Roman" w:cs="Times New Roman"/>
          <w:spacing w:val="2"/>
          <w:sz w:val="24"/>
          <w:szCs w:val="24"/>
          <w:shd w:val="clear" w:color="auto" w:fill="FFFFFF"/>
        </w:rPr>
        <w:t>медикаментами</w:t>
      </w:r>
      <w:r w:rsidR="00E76D09">
        <w:rPr>
          <w:rFonts w:ascii="Times New Roman" w:hAnsi="Times New Roman" w:cs="Times New Roman"/>
          <w:spacing w:val="2"/>
          <w:sz w:val="24"/>
          <w:szCs w:val="24"/>
          <w:shd w:val="clear" w:color="auto" w:fill="FFFFFF"/>
        </w:rPr>
        <w:t xml:space="preserve"> и перевязочными средствами</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2.3. Убедиться в свободности выхода из </w:t>
      </w:r>
      <w:r w:rsidR="00947C3B">
        <w:rPr>
          <w:rFonts w:ascii="Times New Roman" w:hAnsi="Times New Roman" w:cs="Times New Roman"/>
          <w:sz w:val="24"/>
          <w:szCs w:val="24"/>
        </w:rPr>
        <w:t xml:space="preserve">учебного </w:t>
      </w:r>
      <w:r w:rsidRPr="00FE53FE">
        <w:rPr>
          <w:rFonts w:ascii="Times New Roman" w:hAnsi="Times New Roman" w:cs="Times New Roman"/>
          <w:sz w:val="24"/>
          <w:szCs w:val="24"/>
        </w:rPr>
        <w:t>кабинета</w:t>
      </w:r>
      <w:r w:rsidR="00E76D09">
        <w:rPr>
          <w:rFonts w:ascii="Times New Roman" w:hAnsi="Times New Roman" w:cs="Times New Roman"/>
          <w:sz w:val="24"/>
          <w:szCs w:val="24"/>
        </w:rPr>
        <w:t xml:space="preserve"> химии</w:t>
      </w:r>
      <w:r w:rsidRPr="00FE53FE">
        <w:rPr>
          <w:rFonts w:ascii="Times New Roman" w:hAnsi="Times New Roman" w:cs="Times New Roman"/>
          <w:sz w:val="24"/>
          <w:szCs w:val="24"/>
        </w:rPr>
        <w:t>, проходов.</w:t>
      </w:r>
    </w:p>
    <w:p w:rsidR="0085461D" w:rsidRPr="00947C3B" w:rsidRDefault="00947C3B" w:rsidP="00947C3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2.4. </w:t>
      </w:r>
      <w:r w:rsidR="0085461D" w:rsidRPr="00947C3B">
        <w:rPr>
          <w:rFonts w:ascii="Times New Roman" w:hAnsi="Times New Roman" w:cs="Times New Roman"/>
          <w:sz w:val="24"/>
          <w:szCs w:val="24"/>
          <w:u w:val="single"/>
        </w:rPr>
        <w:t>Убедиться в безопасности рабоч</w:t>
      </w:r>
      <w:r w:rsidR="00E76D09">
        <w:rPr>
          <w:rFonts w:ascii="Times New Roman" w:hAnsi="Times New Roman" w:cs="Times New Roman"/>
          <w:sz w:val="24"/>
          <w:szCs w:val="24"/>
          <w:u w:val="single"/>
        </w:rPr>
        <w:t>их</w:t>
      </w:r>
      <w:r w:rsidR="0085461D" w:rsidRPr="00947C3B">
        <w:rPr>
          <w:rFonts w:ascii="Times New Roman" w:hAnsi="Times New Roman" w:cs="Times New Roman"/>
          <w:sz w:val="24"/>
          <w:szCs w:val="24"/>
          <w:u w:val="single"/>
        </w:rPr>
        <w:t xml:space="preserve"> мест:</w:t>
      </w:r>
    </w:p>
    <w:p w:rsidR="0085461D" w:rsidRPr="00FE53FE" w:rsidRDefault="0085461D"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rsidRPr="00FE53FE">
        <w:t xml:space="preserve">проверить мебель </w:t>
      </w:r>
      <w:r w:rsidRPr="00FE53FE">
        <w:rPr>
          <w:shd w:val="clear" w:color="auto" w:fill="FFFFFF"/>
        </w:rPr>
        <w:t>на предмет ее устойчивости и исправности;</w:t>
      </w:r>
    </w:p>
    <w:p w:rsidR="00947C3B" w:rsidRDefault="00947C3B"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t>оценить покрытие столов и стульев, которое не должно иметь дефектов и повреждений;</w:t>
      </w:r>
    </w:p>
    <w:p w:rsidR="0085461D" w:rsidRPr="00FE53FE" w:rsidRDefault="0085461D"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rsidRPr="00FE53FE">
        <w:t xml:space="preserve">проверить плотность подведения кабелей питания к </w:t>
      </w:r>
      <w:r w:rsidR="00075696">
        <w:t>ЭСО и</w:t>
      </w:r>
      <w:r w:rsidRPr="00FE53FE">
        <w:t xml:space="preserve"> оргтехнике</w:t>
      </w:r>
      <w:r w:rsidRPr="00FE53FE">
        <w:rPr>
          <w:shd w:val="clear" w:color="auto" w:fill="FFFFFF"/>
        </w:rPr>
        <w:t>, не допускать переплетения кабелей питания;</w:t>
      </w:r>
    </w:p>
    <w:p w:rsidR="00E76D09" w:rsidRDefault="0085461D"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rsidRPr="00FE53FE">
        <w:t xml:space="preserve">убедиться в отсутствии посторонних предметов на </w:t>
      </w:r>
      <w:r w:rsidR="00E76D09">
        <w:t>ЭСО;</w:t>
      </w:r>
    </w:p>
    <w:p w:rsidR="0085461D" w:rsidRPr="00FE53FE" w:rsidRDefault="00E76D09"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t>убедиться в исправности моделей, и иных наглядных пособий по химии</w:t>
      </w:r>
      <w:r w:rsidR="0085461D" w:rsidRPr="00FE53FE">
        <w:t>.</w:t>
      </w:r>
    </w:p>
    <w:p w:rsidR="00075696" w:rsidRDefault="00075696"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E76D09">
        <w:rPr>
          <w:rFonts w:ascii="Times New Roman" w:hAnsi="Times New Roman" w:cs="Times New Roman"/>
          <w:sz w:val="24"/>
          <w:szCs w:val="24"/>
          <w:u w:val="single"/>
        </w:rPr>
        <w:t>Расстановка мебели в учебном кабинете должна соответствовать нормам и требованиям СанПиН 1.2.3685-21</w:t>
      </w:r>
      <w:r>
        <w:rPr>
          <w:rFonts w:ascii="Times New Roman" w:hAnsi="Times New Roman" w:cs="Times New Roman"/>
          <w:sz w:val="24"/>
          <w:szCs w:val="24"/>
        </w:rPr>
        <w:t>:</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расстояние между столами и стенами (</w:t>
      </w:r>
      <w:proofErr w:type="spellStart"/>
      <w:r>
        <w:rPr>
          <w:rFonts w:ascii="Times New Roman" w:hAnsi="Times New Roman" w:cs="Times New Roman"/>
          <w:sz w:val="24"/>
          <w:szCs w:val="24"/>
        </w:rPr>
        <w:t>светонесущей</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противоположной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светонесущей</w:t>
      </w:r>
      <w:proofErr w:type="spellEnd"/>
      <w:r>
        <w:rPr>
          <w:rFonts w:ascii="Times New Roman" w:hAnsi="Times New Roman" w:cs="Times New Roman"/>
          <w:sz w:val="24"/>
          <w:szCs w:val="24"/>
        </w:rPr>
        <w:t>) – не менее 50 см;</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расстояние между рядами столов – не менее 50 см;</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расстояние от учебной доски до первого ряда столов – не менее 240 см;</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наибольшая удаленность от учебной доски до последнего ряда столов – не более 860 см;</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угол видимости учебной доски для 5-11 классов – не менее 35</w:t>
      </w:r>
      <w:r>
        <w:rPr>
          <w:rFonts w:ascii="Times New Roman" w:hAnsi="Times New Roman" w:cs="Times New Roman"/>
          <w:sz w:val="24"/>
          <w:szCs w:val="24"/>
          <w:vertAlign w:val="superscript"/>
        </w:rPr>
        <w:t>о</w:t>
      </w:r>
      <w:r>
        <w:rPr>
          <w:rFonts w:ascii="Times New Roman" w:hAnsi="Times New Roman" w:cs="Times New Roman"/>
          <w:sz w:val="24"/>
          <w:szCs w:val="24"/>
        </w:rPr>
        <w:t>;</w:t>
      </w:r>
    </w:p>
    <w:p w:rsidR="00075696" w:rsidRP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высота нижнего края учебной доски над полом – не менее 70-90 см.</w:t>
      </w:r>
    </w:p>
    <w:p w:rsidR="00E76D09" w:rsidRDefault="00AC7D28"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E76D09">
        <w:rPr>
          <w:rFonts w:ascii="Times New Roman" w:hAnsi="Times New Roman" w:cs="Times New Roman"/>
          <w:sz w:val="24"/>
          <w:szCs w:val="24"/>
        </w:rPr>
        <w:t>Убедиться в исправности и работе вытяжного шкафа, вентиляции.</w:t>
      </w:r>
    </w:p>
    <w:p w:rsidR="00E76D09" w:rsidRDefault="00E76D09"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Необходимо убедиться в целостности лабораторного оборудования, наличии необходимых химических реактивов.</w:t>
      </w:r>
    </w:p>
    <w:p w:rsidR="00E76D09" w:rsidRDefault="00E76D09"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FC176A">
        <w:rPr>
          <w:rFonts w:ascii="Times New Roman" w:hAnsi="Times New Roman" w:cs="Times New Roman"/>
          <w:sz w:val="24"/>
          <w:szCs w:val="24"/>
        </w:rPr>
        <w:t>У</w:t>
      </w:r>
      <w:r>
        <w:rPr>
          <w:rFonts w:ascii="Times New Roman" w:hAnsi="Times New Roman" w:cs="Times New Roman"/>
          <w:sz w:val="24"/>
          <w:szCs w:val="24"/>
        </w:rPr>
        <w:t xml:space="preserve">достовериться </w:t>
      </w:r>
      <w:r w:rsidR="00FC176A">
        <w:rPr>
          <w:rFonts w:ascii="Times New Roman" w:hAnsi="Times New Roman" w:cs="Times New Roman"/>
          <w:sz w:val="24"/>
          <w:szCs w:val="24"/>
        </w:rPr>
        <w:t>в наличии и исправности состоянии наглядных пособий по химии, моделей.</w:t>
      </w:r>
    </w:p>
    <w:p w:rsidR="00FC176A" w:rsidRDefault="00FC176A"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Провести проверку работоспособности</w:t>
      </w:r>
      <w:r w:rsidR="008F21A4">
        <w:rPr>
          <w:rFonts w:ascii="Times New Roman" w:hAnsi="Times New Roman" w:cs="Times New Roman"/>
          <w:sz w:val="24"/>
          <w:szCs w:val="24"/>
        </w:rPr>
        <w:t xml:space="preserve"> и удостовериться в исправности ЭСО и оргтехники, иных электроприборов в кабинете химии.</w:t>
      </w:r>
    </w:p>
    <w:p w:rsidR="00AC7D28" w:rsidRDefault="008F21A4"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2.10. </w:t>
      </w:r>
      <w:r w:rsidR="00AC7D28">
        <w:rPr>
          <w:rFonts w:ascii="Times New Roman" w:hAnsi="Times New Roman" w:cs="Times New Roman"/>
          <w:sz w:val="24"/>
          <w:szCs w:val="24"/>
        </w:rPr>
        <w:t xml:space="preserve">В отсутствии </w:t>
      </w:r>
      <w:proofErr w:type="gramStart"/>
      <w:r w:rsidR="00AC7D28">
        <w:rPr>
          <w:rFonts w:ascii="Times New Roman" w:hAnsi="Times New Roman" w:cs="Times New Roman"/>
          <w:sz w:val="24"/>
          <w:szCs w:val="24"/>
        </w:rPr>
        <w:t>обучающихся</w:t>
      </w:r>
      <w:proofErr w:type="gramEnd"/>
      <w:r w:rsidR="00AC7D28">
        <w:rPr>
          <w:rFonts w:ascii="Times New Roman" w:hAnsi="Times New Roman" w:cs="Times New Roman"/>
          <w:sz w:val="24"/>
          <w:szCs w:val="24"/>
        </w:rPr>
        <w:t xml:space="preserve"> произвести проветривание учебного кабинета в соответствии с показателями продолжительности по СанПиН 1.2.3685-21, а именно:</w:t>
      </w:r>
    </w:p>
    <w:tbl>
      <w:tblPr>
        <w:tblStyle w:val="a6"/>
        <w:tblW w:w="0" w:type="auto"/>
        <w:tblLook w:val="04A0" w:firstRow="1" w:lastRow="0" w:firstColumn="1" w:lastColumn="0" w:noHBand="0" w:noVBand="1"/>
      </w:tblPr>
      <w:tblGrid>
        <w:gridCol w:w="3227"/>
        <w:gridCol w:w="3228"/>
        <w:gridCol w:w="3228"/>
      </w:tblGrid>
      <w:tr w:rsidR="00AC7D28" w:rsidTr="00A168FC">
        <w:tc>
          <w:tcPr>
            <w:tcW w:w="3227" w:type="dxa"/>
            <w:vMerge w:val="restart"/>
          </w:tcPr>
          <w:p w:rsidR="00AC7D28" w:rsidRP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 xml:space="preserve">Температура наружного воздуха, </w:t>
            </w:r>
            <w:proofErr w:type="spellStart"/>
            <w:r>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c>
          <w:tcPr>
            <w:tcW w:w="6456" w:type="dxa"/>
            <w:gridSpan w:val="2"/>
          </w:tcPr>
          <w:p w:rsid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Длительность проветривания помещений, мин.</w:t>
            </w:r>
          </w:p>
        </w:tc>
      </w:tr>
      <w:tr w:rsidR="00AC7D28" w:rsidTr="00AC7D28">
        <w:tc>
          <w:tcPr>
            <w:tcW w:w="3227" w:type="dxa"/>
            <w:vMerge/>
          </w:tcPr>
          <w:p w:rsidR="00AC7D28" w:rsidRDefault="00AC7D28" w:rsidP="00AC7D28">
            <w:pPr>
              <w:jc w:val="center"/>
              <w:rPr>
                <w:rFonts w:ascii="Times New Roman" w:hAnsi="Times New Roman" w:cs="Times New Roman"/>
                <w:sz w:val="24"/>
                <w:szCs w:val="24"/>
              </w:rPr>
            </w:pPr>
          </w:p>
        </w:tc>
        <w:tc>
          <w:tcPr>
            <w:tcW w:w="3228" w:type="dxa"/>
          </w:tcPr>
          <w:p w:rsid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Учебные кабинета в малые перемены, мин.</w:t>
            </w:r>
          </w:p>
        </w:tc>
        <w:tc>
          <w:tcPr>
            <w:tcW w:w="3228" w:type="dxa"/>
          </w:tcPr>
          <w:p w:rsidR="00AC7D28" w:rsidRDefault="00AC7D28" w:rsidP="00AC7D28">
            <w:pPr>
              <w:jc w:val="center"/>
              <w:rPr>
                <w:rFonts w:ascii="Times New Roman" w:hAnsi="Times New Roman" w:cs="Times New Roman"/>
                <w:sz w:val="24"/>
                <w:szCs w:val="24"/>
              </w:rPr>
            </w:pPr>
            <w:proofErr w:type="gramStart"/>
            <w:r>
              <w:rPr>
                <w:rFonts w:ascii="Times New Roman" w:hAnsi="Times New Roman" w:cs="Times New Roman"/>
                <w:sz w:val="24"/>
                <w:szCs w:val="24"/>
              </w:rPr>
              <w:t>Учебные кабинета в большие перемены, мин.</w:t>
            </w:r>
            <w:proofErr w:type="gramEnd"/>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+10 до +6</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4-10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25-35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 xml:space="preserve">От +5 до 0 </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3-7</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20-30</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0 до -5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15-25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-5 до -10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1-3</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10-15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Ниже -10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1-1,5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5-10</w:t>
            </w:r>
          </w:p>
        </w:tc>
      </w:tr>
    </w:tbl>
    <w:p w:rsidR="0085461D" w:rsidRPr="00FE53FE" w:rsidRDefault="0085461D" w:rsidP="0085461D">
      <w:pPr>
        <w:spacing w:after="0" w:line="240" w:lineRule="auto"/>
        <w:jc w:val="both"/>
        <w:rPr>
          <w:rFonts w:ascii="Times New Roman" w:hAnsi="Times New Roman" w:cs="Times New Roman"/>
          <w:b/>
          <w:sz w:val="24"/>
          <w:szCs w:val="24"/>
        </w:rPr>
      </w:pPr>
      <w:r w:rsidRPr="00FE53FE">
        <w:rPr>
          <w:rFonts w:ascii="Times New Roman" w:hAnsi="Times New Roman" w:cs="Times New Roman"/>
          <w:sz w:val="24"/>
          <w:szCs w:val="24"/>
        </w:rPr>
        <w:t>2.</w:t>
      </w:r>
      <w:r w:rsidR="008F21A4">
        <w:rPr>
          <w:rFonts w:ascii="Times New Roman" w:hAnsi="Times New Roman" w:cs="Times New Roman"/>
          <w:sz w:val="24"/>
          <w:szCs w:val="24"/>
        </w:rPr>
        <w:t>11</w:t>
      </w:r>
      <w:r w:rsidRPr="00FE53FE">
        <w:rPr>
          <w:rFonts w:ascii="Times New Roman" w:hAnsi="Times New Roman" w:cs="Times New Roman"/>
          <w:sz w:val="24"/>
          <w:szCs w:val="24"/>
        </w:rPr>
        <w:t xml:space="preserve">. </w:t>
      </w:r>
      <w:r w:rsidR="00AC7D28">
        <w:rPr>
          <w:rFonts w:ascii="Times New Roman" w:hAnsi="Times New Roman" w:cs="Times New Roman"/>
          <w:sz w:val="24"/>
          <w:szCs w:val="24"/>
        </w:rPr>
        <w:t>Температура воздуха в учебном кабинете должна соответствовать требуемым санитарным нормам 18-24</w:t>
      </w:r>
      <w:r w:rsidR="00AC7D28">
        <w:rPr>
          <w:rFonts w:ascii="Times New Roman" w:hAnsi="Times New Roman" w:cs="Times New Roman"/>
          <w:sz w:val="24"/>
          <w:szCs w:val="24"/>
          <w:vertAlign w:val="superscript"/>
        </w:rPr>
        <w:t>о</w:t>
      </w:r>
      <w:r w:rsidR="00AC7D28">
        <w:rPr>
          <w:rFonts w:ascii="Times New Roman" w:hAnsi="Times New Roman" w:cs="Times New Roman"/>
          <w:sz w:val="24"/>
          <w:szCs w:val="24"/>
        </w:rPr>
        <w:t>С, в теплый период года не более 28</w:t>
      </w:r>
      <w:r w:rsidR="00AC7D28">
        <w:rPr>
          <w:rFonts w:ascii="Times New Roman" w:hAnsi="Times New Roman" w:cs="Times New Roman"/>
          <w:sz w:val="24"/>
          <w:szCs w:val="24"/>
          <w:vertAlign w:val="superscript"/>
        </w:rPr>
        <w:t>о</w:t>
      </w:r>
      <w:r w:rsidR="00AC7D28">
        <w:rPr>
          <w:rFonts w:ascii="Times New Roman" w:hAnsi="Times New Roman" w:cs="Times New Roman"/>
          <w:sz w:val="24"/>
          <w:szCs w:val="24"/>
        </w:rPr>
        <w:t>С</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2.</w:t>
      </w:r>
      <w:r w:rsidR="008F21A4">
        <w:rPr>
          <w:rFonts w:ascii="Times New Roman" w:hAnsi="Times New Roman" w:cs="Times New Roman"/>
          <w:sz w:val="24"/>
          <w:szCs w:val="24"/>
          <w:lang w:val="uk-UA"/>
        </w:rPr>
        <w:t>12</w:t>
      </w:r>
      <w:r w:rsidRPr="00FE53FE">
        <w:rPr>
          <w:rFonts w:ascii="Times New Roman" w:hAnsi="Times New Roman" w:cs="Times New Roman"/>
          <w:sz w:val="24"/>
          <w:szCs w:val="24"/>
        </w:rPr>
        <w:t xml:space="preserve">. </w:t>
      </w:r>
      <w:r w:rsidR="008F21A4">
        <w:rPr>
          <w:rFonts w:ascii="Times New Roman" w:hAnsi="Times New Roman" w:cs="Times New Roman"/>
          <w:sz w:val="24"/>
          <w:szCs w:val="24"/>
        </w:rPr>
        <w:t xml:space="preserve">Размер и размещение интерактивной доски (интерактивной панели) в кабинете химии должны обеспечивать </w:t>
      </w:r>
      <w:proofErr w:type="gramStart"/>
      <w:r w:rsidR="008F21A4">
        <w:rPr>
          <w:rFonts w:ascii="Times New Roman" w:hAnsi="Times New Roman" w:cs="Times New Roman"/>
          <w:sz w:val="24"/>
          <w:szCs w:val="24"/>
        </w:rPr>
        <w:t>обучающимся</w:t>
      </w:r>
      <w:proofErr w:type="gramEnd"/>
      <w:r w:rsidR="008F21A4">
        <w:rPr>
          <w:rFonts w:ascii="Times New Roman" w:hAnsi="Times New Roman" w:cs="Times New Roman"/>
          <w:sz w:val="24"/>
          <w:szCs w:val="24"/>
        </w:rP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кабинета</w:t>
      </w:r>
      <w:r w:rsidRPr="00FE53FE">
        <w:rPr>
          <w:rFonts w:ascii="Times New Roman" w:hAnsi="Times New Roman" w:cs="Times New Roman"/>
          <w:sz w:val="24"/>
          <w:szCs w:val="24"/>
        </w:rPr>
        <w:t>.</w:t>
      </w:r>
      <w:r w:rsidR="008F21A4">
        <w:rPr>
          <w:rFonts w:ascii="Times New Roman" w:hAnsi="Times New Roman" w:cs="Times New Roman"/>
          <w:sz w:val="24"/>
          <w:szCs w:val="24"/>
        </w:rPr>
        <w:t xml:space="preserve"> Активная поверхность интерактивной доски должна быть матовой. Размещение проектора интерактивной доски должно исключать для учащихся возможность возникновения слепящего эффекта.</w:t>
      </w:r>
    </w:p>
    <w:p w:rsidR="0085461D" w:rsidRPr="00FE53FE" w:rsidRDefault="0085461D" w:rsidP="008F21A4">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2.</w:t>
      </w:r>
      <w:r w:rsidR="008F21A4">
        <w:rPr>
          <w:rFonts w:ascii="Times New Roman" w:hAnsi="Times New Roman" w:cs="Times New Roman"/>
          <w:sz w:val="24"/>
          <w:szCs w:val="24"/>
          <w:lang w:val="uk-UA"/>
        </w:rPr>
        <w:t>13</w:t>
      </w:r>
      <w:r w:rsidRPr="00FE53FE">
        <w:rPr>
          <w:rFonts w:ascii="Times New Roman" w:hAnsi="Times New Roman" w:cs="Times New Roman"/>
          <w:sz w:val="24"/>
          <w:szCs w:val="24"/>
        </w:rPr>
        <w:t xml:space="preserve">. </w:t>
      </w:r>
      <w:r w:rsidR="00665E5D">
        <w:rPr>
          <w:rFonts w:ascii="Times New Roman" w:hAnsi="Times New Roman" w:cs="Times New Roman"/>
          <w:sz w:val="24"/>
          <w:szCs w:val="24"/>
        </w:rPr>
        <w:t>Расстояние от ближайшего места просмотра до экрана телевизионной аппаратуры должна быть не менее 2 метров</w:t>
      </w:r>
      <w:r w:rsidRPr="00FE53FE">
        <w:rPr>
          <w:rFonts w:ascii="Times New Roman" w:hAnsi="Times New Roman" w:cs="Times New Roman"/>
          <w:sz w:val="24"/>
          <w:szCs w:val="24"/>
        </w:rPr>
        <w:t>.</w:t>
      </w:r>
    </w:p>
    <w:p w:rsidR="0085461D" w:rsidRPr="008F21A4" w:rsidRDefault="0085461D" w:rsidP="008F21A4">
      <w:pPr>
        <w:spacing w:after="0" w:line="240" w:lineRule="auto"/>
        <w:jc w:val="both"/>
        <w:rPr>
          <w:rFonts w:ascii="Times New Roman" w:hAnsi="Times New Roman" w:cs="Times New Roman"/>
          <w:sz w:val="24"/>
          <w:szCs w:val="24"/>
          <w:shd w:val="clear" w:color="auto" w:fill="FFFFFF"/>
        </w:rPr>
      </w:pPr>
      <w:r w:rsidRPr="008F21A4">
        <w:rPr>
          <w:rFonts w:ascii="Times New Roman" w:hAnsi="Times New Roman" w:cs="Times New Roman"/>
          <w:sz w:val="24"/>
          <w:szCs w:val="24"/>
        </w:rPr>
        <w:lastRenderedPageBreak/>
        <w:t>2.1</w:t>
      </w:r>
      <w:r w:rsidR="008F21A4" w:rsidRPr="008F21A4">
        <w:rPr>
          <w:rFonts w:ascii="Times New Roman" w:hAnsi="Times New Roman" w:cs="Times New Roman"/>
          <w:sz w:val="24"/>
          <w:szCs w:val="24"/>
          <w:lang w:val="uk-UA"/>
        </w:rPr>
        <w:t>4</w:t>
      </w:r>
      <w:r w:rsidRPr="008F21A4">
        <w:rPr>
          <w:rFonts w:ascii="Times New Roman" w:hAnsi="Times New Roman" w:cs="Times New Roman"/>
          <w:sz w:val="24"/>
          <w:szCs w:val="24"/>
        </w:rPr>
        <w:t xml:space="preserve">. </w:t>
      </w:r>
      <w:r w:rsidRPr="008F21A4">
        <w:rPr>
          <w:rFonts w:ascii="Times New Roman" w:hAnsi="Times New Roman" w:cs="Times New Roman"/>
          <w:sz w:val="24"/>
          <w:szCs w:val="24"/>
          <w:shd w:val="clear" w:color="auto" w:fill="FFFFFF"/>
        </w:rPr>
        <w:t xml:space="preserve">Приступать к </w:t>
      </w:r>
      <w:r w:rsidR="00665E5D" w:rsidRPr="008F21A4">
        <w:rPr>
          <w:rFonts w:ascii="Times New Roman" w:hAnsi="Times New Roman" w:cs="Times New Roman"/>
          <w:sz w:val="24"/>
          <w:szCs w:val="24"/>
          <w:shd w:val="clear" w:color="auto" w:fill="FFFFFF"/>
        </w:rPr>
        <w:t>образовательной деятельности в кабинете</w:t>
      </w:r>
      <w:r w:rsidR="008F21A4">
        <w:rPr>
          <w:rFonts w:ascii="Times New Roman" w:hAnsi="Times New Roman" w:cs="Times New Roman"/>
          <w:sz w:val="24"/>
          <w:szCs w:val="24"/>
          <w:shd w:val="clear" w:color="auto" w:fill="FFFFFF"/>
        </w:rPr>
        <w:t xml:space="preserve"> химии</w:t>
      </w:r>
      <w:r w:rsidRPr="008F21A4">
        <w:rPr>
          <w:rFonts w:ascii="Times New Roman" w:hAnsi="Times New Roman" w:cs="Times New Roman"/>
          <w:sz w:val="24"/>
          <w:szCs w:val="24"/>
          <w:shd w:val="clear" w:color="auto" w:fill="FFFFFF"/>
        </w:rPr>
        <w:t xml:space="preserve"> разрешается </w:t>
      </w:r>
      <w:r w:rsidR="00665E5D" w:rsidRPr="008F21A4">
        <w:rPr>
          <w:rFonts w:ascii="Times New Roman" w:hAnsi="Times New Roman" w:cs="Times New Roman"/>
          <w:sz w:val="24"/>
          <w:szCs w:val="24"/>
          <w:shd w:val="clear" w:color="auto" w:fill="FFFFFF"/>
        </w:rPr>
        <w:t>при соответствии учебного кабинета гигиеническим нормативам, после выполнения подготовительных мероприятий и устранения всех недостатков и неисправностей.</w:t>
      </w:r>
    </w:p>
    <w:p w:rsidR="0085461D" w:rsidRPr="00FE53FE" w:rsidRDefault="0085461D" w:rsidP="0085461D">
      <w:pPr>
        <w:spacing w:after="0" w:line="240" w:lineRule="auto"/>
        <w:jc w:val="both"/>
        <w:rPr>
          <w:rFonts w:ascii="Times New Roman" w:hAnsi="Times New Roman" w:cs="Times New Roman"/>
          <w:sz w:val="24"/>
          <w:szCs w:val="24"/>
        </w:rPr>
      </w:pPr>
      <w:r w:rsidRPr="00FB211D">
        <w:rPr>
          <w:rFonts w:ascii="Times New Roman" w:hAnsi="Times New Roman" w:cs="Times New Roman"/>
          <w:b/>
          <w:sz w:val="24"/>
          <w:szCs w:val="24"/>
        </w:rPr>
        <w:t>3. Требования охраны труда во время работы</w:t>
      </w:r>
      <w:r w:rsidR="008F21A4" w:rsidRPr="00FB211D">
        <w:rPr>
          <w:rFonts w:ascii="Times New Roman" w:hAnsi="Times New Roman" w:cs="Times New Roman"/>
          <w:b/>
          <w:sz w:val="24"/>
          <w:szCs w:val="24"/>
        </w:rPr>
        <w:t xml:space="preserve"> в кабинете химии</w:t>
      </w:r>
    </w:p>
    <w:p w:rsidR="0085461D" w:rsidRPr="00FE53FE" w:rsidRDefault="0085461D" w:rsidP="0085461D">
      <w:pPr>
        <w:pStyle w:val="a3"/>
        <w:shd w:val="clear" w:color="auto" w:fill="FFFFFF"/>
        <w:spacing w:before="0" w:beforeAutospacing="0" w:after="0" w:afterAutospacing="0"/>
        <w:jc w:val="both"/>
        <w:rPr>
          <w:shd w:val="clear" w:color="auto" w:fill="FFFFFF"/>
        </w:rPr>
      </w:pPr>
      <w:r w:rsidRPr="00FE53FE">
        <w:t xml:space="preserve">3.1. </w:t>
      </w:r>
      <w:r w:rsidR="004B6206">
        <w:rPr>
          <w:shd w:val="clear" w:color="auto" w:fill="FFFFFF"/>
        </w:rPr>
        <w:t>Запрещается использовать кабинет химии в качестве учебного кабинета для занятий по другим предметам, а также размещения групп продленного дня</w:t>
      </w:r>
      <w:r w:rsidRPr="00FE53FE">
        <w:t>.</w:t>
      </w:r>
    </w:p>
    <w:p w:rsidR="0085461D"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3.2. </w:t>
      </w:r>
      <w:r w:rsidR="004B6206">
        <w:rPr>
          <w:rFonts w:ascii="Times New Roman" w:hAnsi="Times New Roman" w:cs="Times New Roman"/>
          <w:sz w:val="24"/>
          <w:szCs w:val="24"/>
        </w:rPr>
        <w:t>Во время осуществления образовательной деятельности необходимо соблюдать порядок в кабинете химии, не загромождать рабочее места, а также выход из кабинета и подходы к первичным средствам пожаротушения</w:t>
      </w:r>
      <w:r w:rsidRPr="00FE53FE">
        <w:rPr>
          <w:rFonts w:ascii="Times New Roman" w:hAnsi="Times New Roman" w:cs="Times New Roman"/>
          <w:sz w:val="24"/>
          <w:szCs w:val="24"/>
        </w:rPr>
        <w:t>.</w:t>
      </w:r>
    </w:p>
    <w:p w:rsidR="004B6206" w:rsidRDefault="004B6206"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Запрещено принимать пищу и напитки в кабинете химии.</w:t>
      </w:r>
    </w:p>
    <w:p w:rsidR="004B6206" w:rsidRPr="00FE53FE" w:rsidRDefault="004B6206" w:rsidP="0085461D">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3.4. Дети рассаживаются с учетом наличия заболеваний органов дыхания, слуха и зрения. </w:t>
      </w:r>
      <w:proofErr w:type="gramStart"/>
      <w:r w:rsidR="00410D08">
        <w:rPr>
          <w:rFonts w:ascii="Times New Roman" w:hAnsi="Times New Roman" w:cs="Times New Roman"/>
          <w:sz w:val="24"/>
          <w:szCs w:val="24"/>
        </w:rPr>
        <w:t>Обучающимся со значительным снижением слуха рабочие места отводятся за первыми и вторыми столами.</w:t>
      </w:r>
      <w:proofErr w:type="gramEnd"/>
      <w:r w:rsidR="00410D08">
        <w:rPr>
          <w:rFonts w:ascii="Times New Roman" w:hAnsi="Times New Roman" w:cs="Times New Roman"/>
          <w:sz w:val="24"/>
          <w:szCs w:val="24"/>
        </w:rPr>
        <w:t xml:space="preserve"> Учащимся с пониженной остротой зрения места отводятся ближе к окну за первыми столами. Обучающимся с ревматическими заболеваниями, склонными к частым ангинам и острым воспалениям верхних дыхательных путей, рабочие места отводятся дальше от окон. Не менее двух раз в год обучающихся, сидящих в крайних первом и третьем рядах, меняют места с целью предупреждения нарушения осанки и искривления позвоночника. При расположении столов, используемых при организации обучения и воспитания, обучающихся с ограниченными возможностями здоровья и инвалидов, следует учитывать особенности физического развития обучающихся.</w:t>
      </w:r>
    </w:p>
    <w:p w:rsidR="0085461D"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rPr>
        <w:t>3.</w:t>
      </w:r>
      <w:r w:rsidR="00410D08">
        <w:rPr>
          <w:rFonts w:ascii="Times New Roman" w:hAnsi="Times New Roman" w:cs="Times New Roman"/>
          <w:sz w:val="24"/>
          <w:szCs w:val="24"/>
        </w:rPr>
        <w:t>5</w:t>
      </w:r>
      <w:r w:rsidRPr="00FE53FE">
        <w:rPr>
          <w:rFonts w:ascii="Times New Roman" w:hAnsi="Times New Roman" w:cs="Times New Roman"/>
          <w:sz w:val="24"/>
          <w:szCs w:val="24"/>
        </w:rPr>
        <w:t xml:space="preserve">. </w:t>
      </w:r>
      <w:r w:rsidR="0034496B">
        <w:rPr>
          <w:rFonts w:ascii="Times New Roman" w:hAnsi="Times New Roman" w:cs="Times New Roman"/>
          <w:sz w:val="24"/>
          <w:szCs w:val="24"/>
          <w:shd w:val="clear" w:color="auto" w:fill="FFFFFF"/>
        </w:rPr>
        <w:t>Посадку обучающихся производить за рабочие столы, соответствующие их росту:</w:t>
      </w:r>
    </w:p>
    <w:tbl>
      <w:tblPr>
        <w:tblStyle w:val="a6"/>
        <w:tblW w:w="9464" w:type="dxa"/>
        <w:tblLook w:val="04A0" w:firstRow="1" w:lastRow="0" w:firstColumn="1" w:lastColumn="0" w:noHBand="0" w:noVBand="1"/>
      </w:tblPr>
      <w:tblGrid>
        <w:gridCol w:w="2943"/>
        <w:gridCol w:w="1134"/>
        <w:gridCol w:w="1937"/>
        <w:gridCol w:w="1749"/>
        <w:gridCol w:w="1701"/>
      </w:tblGrid>
      <w:tr w:rsidR="0034496B" w:rsidTr="00B35E7C">
        <w:tc>
          <w:tcPr>
            <w:tcW w:w="2943" w:type="dxa"/>
            <w:vAlign w:val="center"/>
          </w:tcPr>
          <w:p w:rsidR="0034496B" w:rsidRDefault="0034496B" w:rsidP="00B35E7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Вид </w:t>
            </w:r>
            <w:proofErr w:type="spellStart"/>
            <w:r>
              <w:rPr>
                <w:rFonts w:ascii="Times New Roman" w:hAnsi="Times New Roman" w:cs="Times New Roman"/>
                <w:sz w:val="24"/>
                <w:szCs w:val="24"/>
                <w:lang w:val="uk-UA"/>
              </w:rPr>
              <w:t>мебели</w:t>
            </w:r>
            <w:proofErr w:type="spellEnd"/>
          </w:p>
        </w:tc>
        <w:tc>
          <w:tcPr>
            <w:tcW w:w="1134" w:type="dxa"/>
            <w:vAlign w:val="center"/>
          </w:tcPr>
          <w:p w:rsidR="0034496B" w:rsidRDefault="0034496B" w:rsidP="00B35E7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Номер </w:t>
            </w:r>
            <w:proofErr w:type="spellStart"/>
            <w:r>
              <w:rPr>
                <w:rFonts w:ascii="Times New Roman" w:hAnsi="Times New Roman" w:cs="Times New Roman"/>
                <w:sz w:val="24"/>
                <w:szCs w:val="24"/>
                <w:lang w:val="uk-UA"/>
              </w:rPr>
              <w:t>мебели</w:t>
            </w:r>
            <w:proofErr w:type="spellEnd"/>
          </w:p>
        </w:tc>
        <w:tc>
          <w:tcPr>
            <w:tcW w:w="1937"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Маркировка</w:t>
            </w:r>
            <w:proofErr w:type="spellEnd"/>
          </w:p>
        </w:tc>
        <w:tc>
          <w:tcPr>
            <w:tcW w:w="1749"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Рост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ребенка</w:t>
            </w:r>
            <w:proofErr w:type="spellEnd"/>
          </w:p>
        </w:tc>
        <w:tc>
          <w:tcPr>
            <w:tcW w:w="1701"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рабочей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плоскости</w:t>
            </w:r>
            <w:proofErr w:type="spellEnd"/>
          </w:p>
        </w:tc>
      </w:tr>
      <w:tr w:rsidR="00410D08" w:rsidTr="00410D08">
        <w:trPr>
          <w:trHeight w:val="168"/>
        </w:trPr>
        <w:tc>
          <w:tcPr>
            <w:tcW w:w="2943" w:type="dxa"/>
            <w:vMerge w:val="restart"/>
            <w:vAlign w:val="center"/>
          </w:tcPr>
          <w:p w:rsidR="00410D08" w:rsidRDefault="00410D08"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Столы</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до </w:t>
            </w:r>
            <w:proofErr w:type="spellStart"/>
            <w:r>
              <w:rPr>
                <w:rFonts w:ascii="Times New Roman" w:hAnsi="Times New Roman" w:cs="Times New Roman"/>
                <w:sz w:val="24"/>
                <w:szCs w:val="24"/>
                <w:lang w:val="uk-UA"/>
              </w:rPr>
              <w:t>крышки</w:t>
            </w:r>
            <w:proofErr w:type="spellEnd"/>
          </w:p>
        </w:tc>
        <w:tc>
          <w:tcPr>
            <w:tcW w:w="1134" w:type="dxa"/>
          </w:tcPr>
          <w:p w:rsidR="00410D08" w:rsidRDefault="00410D08"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37" w:type="dxa"/>
          </w:tcPr>
          <w:p w:rsidR="00410D08" w:rsidRDefault="00410D08"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Желтый</w:t>
            </w:r>
            <w:proofErr w:type="spellEnd"/>
          </w:p>
        </w:tc>
        <w:tc>
          <w:tcPr>
            <w:tcW w:w="1749" w:type="dxa"/>
          </w:tcPr>
          <w:p w:rsidR="00410D08" w:rsidRDefault="00410D08"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410D08" w:rsidRDefault="00410D08"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580 мм</w:t>
            </w:r>
          </w:p>
        </w:tc>
      </w:tr>
      <w:tr w:rsidR="0034496B" w:rsidTr="00B35E7C">
        <w:tc>
          <w:tcPr>
            <w:tcW w:w="2943" w:type="dxa"/>
            <w:vMerge/>
            <w:vAlign w:val="center"/>
          </w:tcPr>
          <w:p w:rsidR="0034496B" w:rsidRDefault="0034496B" w:rsidP="00B35E7C">
            <w:pPr>
              <w:jc w:val="center"/>
              <w:rPr>
                <w:rFonts w:ascii="Times New Roman" w:hAnsi="Times New Roman" w:cs="Times New Roman"/>
                <w:sz w:val="24"/>
                <w:szCs w:val="24"/>
                <w:lang w:val="uk-UA"/>
              </w:rPr>
            </w:pPr>
          </w:p>
        </w:tc>
        <w:tc>
          <w:tcPr>
            <w:tcW w:w="1134"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37" w:type="dxa"/>
          </w:tcPr>
          <w:p w:rsidR="0034496B" w:rsidRDefault="0034496B"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Красный</w:t>
            </w:r>
            <w:proofErr w:type="spellEnd"/>
          </w:p>
        </w:tc>
        <w:tc>
          <w:tcPr>
            <w:tcW w:w="1749"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34496B"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640 мм</w:t>
            </w:r>
          </w:p>
        </w:tc>
      </w:tr>
      <w:tr w:rsidR="0034496B" w:rsidTr="00B35E7C">
        <w:tc>
          <w:tcPr>
            <w:tcW w:w="2943" w:type="dxa"/>
            <w:vMerge/>
            <w:vAlign w:val="center"/>
          </w:tcPr>
          <w:p w:rsidR="0034496B" w:rsidRDefault="0034496B" w:rsidP="00B35E7C">
            <w:pPr>
              <w:jc w:val="center"/>
              <w:rPr>
                <w:rFonts w:ascii="Times New Roman" w:hAnsi="Times New Roman" w:cs="Times New Roman"/>
                <w:sz w:val="24"/>
                <w:szCs w:val="24"/>
                <w:lang w:val="uk-UA"/>
              </w:rPr>
            </w:pPr>
          </w:p>
        </w:tc>
        <w:tc>
          <w:tcPr>
            <w:tcW w:w="1134"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37" w:type="dxa"/>
          </w:tcPr>
          <w:p w:rsidR="0034496B" w:rsidRDefault="0034496B"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Зеленый</w:t>
            </w:r>
            <w:proofErr w:type="spellEnd"/>
          </w:p>
        </w:tc>
        <w:tc>
          <w:tcPr>
            <w:tcW w:w="1749"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1600-1750 мм</w:t>
            </w:r>
          </w:p>
        </w:tc>
        <w:tc>
          <w:tcPr>
            <w:tcW w:w="1701" w:type="dxa"/>
          </w:tcPr>
          <w:p w:rsidR="0034496B"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700 мм</w:t>
            </w:r>
          </w:p>
        </w:tc>
      </w:tr>
      <w:tr w:rsidR="0034496B" w:rsidTr="00B35E7C">
        <w:tc>
          <w:tcPr>
            <w:tcW w:w="2943" w:type="dxa"/>
            <w:vMerge/>
            <w:vAlign w:val="center"/>
          </w:tcPr>
          <w:p w:rsidR="0034496B" w:rsidRDefault="0034496B" w:rsidP="00B35E7C">
            <w:pPr>
              <w:jc w:val="center"/>
              <w:rPr>
                <w:rFonts w:ascii="Times New Roman" w:hAnsi="Times New Roman" w:cs="Times New Roman"/>
                <w:sz w:val="24"/>
                <w:szCs w:val="24"/>
                <w:lang w:val="uk-UA"/>
              </w:rPr>
            </w:pPr>
          </w:p>
        </w:tc>
        <w:tc>
          <w:tcPr>
            <w:tcW w:w="1134"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937" w:type="dxa"/>
          </w:tcPr>
          <w:p w:rsidR="0034496B" w:rsidRDefault="0034496B"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Голубой</w:t>
            </w:r>
            <w:proofErr w:type="spellEnd"/>
          </w:p>
        </w:tc>
        <w:tc>
          <w:tcPr>
            <w:tcW w:w="1749"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1750-1850 мм</w:t>
            </w:r>
          </w:p>
        </w:tc>
        <w:tc>
          <w:tcPr>
            <w:tcW w:w="1701" w:type="dxa"/>
          </w:tcPr>
          <w:p w:rsidR="0034496B"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760 мм</w:t>
            </w:r>
          </w:p>
        </w:tc>
      </w:tr>
      <w:tr w:rsidR="00410D08" w:rsidTr="00B35E7C">
        <w:tc>
          <w:tcPr>
            <w:tcW w:w="2943" w:type="dxa"/>
            <w:vMerge w:val="restart"/>
            <w:vAlign w:val="center"/>
          </w:tcPr>
          <w:p w:rsidR="00410D08" w:rsidRDefault="00410D08" w:rsidP="005115E6">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Стулья</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сиденья</w:t>
            </w:r>
            <w:proofErr w:type="spellEnd"/>
          </w:p>
        </w:tc>
        <w:tc>
          <w:tcPr>
            <w:tcW w:w="1134" w:type="dxa"/>
          </w:tcPr>
          <w:p w:rsidR="00410D08" w:rsidRDefault="00410D08"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37" w:type="dxa"/>
          </w:tcPr>
          <w:p w:rsidR="00410D08" w:rsidRDefault="00410D08"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Желтый</w:t>
            </w:r>
            <w:proofErr w:type="spellEnd"/>
          </w:p>
        </w:tc>
        <w:tc>
          <w:tcPr>
            <w:tcW w:w="1749" w:type="dxa"/>
          </w:tcPr>
          <w:p w:rsidR="00410D08" w:rsidRDefault="00410D08"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410D08" w:rsidRDefault="00410D08"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340 мм</w:t>
            </w:r>
          </w:p>
        </w:tc>
      </w:tr>
      <w:tr w:rsidR="00410D08" w:rsidTr="00B35E7C">
        <w:tc>
          <w:tcPr>
            <w:tcW w:w="2943" w:type="dxa"/>
            <w:vMerge/>
            <w:vAlign w:val="center"/>
          </w:tcPr>
          <w:p w:rsidR="00410D08" w:rsidRDefault="00410D08" w:rsidP="00B35E7C">
            <w:pPr>
              <w:jc w:val="center"/>
              <w:rPr>
                <w:rFonts w:ascii="Times New Roman" w:hAnsi="Times New Roman" w:cs="Times New Roman"/>
                <w:sz w:val="24"/>
                <w:szCs w:val="24"/>
                <w:lang w:val="uk-UA"/>
              </w:rPr>
            </w:pPr>
          </w:p>
        </w:tc>
        <w:tc>
          <w:tcPr>
            <w:tcW w:w="1134" w:type="dxa"/>
          </w:tcPr>
          <w:p w:rsidR="00410D08" w:rsidRDefault="00410D08"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37" w:type="dxa"/>
          </w:tcPr>
          <w:p w:rsidR="00410D08" w:rsidRDefault="00410D08"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Красный</w:t>
            </w:r>
            <w:proofErr w:type="spellEnd"/>
          </w:p>
        </w:tc>
        <w:tc>
          <w:tcPr>
            <w:tcW w:w="1749" w:type="dxa"/>
          </w:tcPr>
          <w:p w:rsidR="00410D08" w:rsidRDefault="00410D08"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410D08" w:rsidRDefault="00410D08"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380 мм</w:t>
            </w:r>
          </w:p>
        </w:tc>
      </w:tr>
      <w:tr w:rsidR="00410D08" w:rsidTr="00B35E7C">
        <w:tc>
          <w:tcPr>
            <w:tcW w:w="2943" w:type="dxa"/>
            <w:vMerge/>
            <w:vAlign w:val="center"/>
          </w:tcPr>
          <w:p w:rsidR="00410D08" w:rsidRDefault="00410D08" w:rsidP="00B35E7C">
            <w:pPr>
              <w:jc w:val="center"/>
              <w:rPr>
                <w:rFonts w:ascii="Times New Roman" w:hAnsi="Times New Roman" w:cs="Times New Roman"/>
                <w:sz w:val="24"/>
                <w:szCs w:val="24"/>
                <w:lang w:val="uk-UA"/>
              </w:rPr>
            </w:pPr>
          </w:p>
        </w:tc>
        <w:tc>
          <w:tcPr>
            <w:tcW w:w="1134" w:type="dxa"/>
          </w:tcPr>
          <w:p w:rsidR="00410D08" w:rsidRDefault="00410D08"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37" w:type="dxa"/>
          </w:tcPr>
          <w:p w:rsidR="00410D08" w:rsidRDefault="00410D08"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Зеленый</w:t>
            </w:r>
            <w:proofErr w:type="spellEnd"/>
          </w:p>
        </w:tc>
        <w:tc>
          <w:tcPr>
            <w:tcW w:w="1749" w:type="dxa"/>
          </w:tcPr>
          <w:p w:rsidR="00410D08" w:rsidRDefault="00410D08"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1600-1750 мм</w:t>
            </w:r>
          </w:p>
        </w:tc>
        <w:tc>
          <w:tcPr>
            <w:tcW w:w="1701" w:type="dxa"/>
          </w:tcPr>
          <w:p w:rsidR="00410D08" w:rsidRDefault="00410D08"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420 мм</w:t>
            </w:r>
          </w:p>
        </w:tc>
      </w:tr>
      <w:tr w:rsidR="00410D08" w:rsidTr="00B35E7C">
        <w:tc>
          <w:tcPr>
            <w:tcW w:w="2943" w:type="dxa"/>
            <w:vMerge/>
            <w:vAlign w:val="center"/>
          </w:tcPr>
          <w:p w:rsidR="00410D08" w:rsidRDefault="00410D08" w:rsidP="00B35E7C">
            <w:pPr>
              <w:jc w:val="center"/>
              <w:rPr>
                <w:rFonts w:ascii="Times New Roman" w:hAnsi="Times New Roman" w:cs="Times New Roman"/>
                <w:sz w:val="24"/>
                <w:szCs w:val="24"/>
                <w:lang w:val="uk-UA"/>
              </w:rPr>
            </w:pPr>
          </w:p>
        </w:tc>
        <w:tc>
          <w:tcPr>
            <w:tcW w:w="1134" w:type="dxa"/>
          </w:tcPr>
          <w:p w:rsidR="00410D08" w:rsidRDefault="00410D08"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937" w:type="dxa"/>
          </w:tcPr>
          <w:p w:rsidR="00410D08" w:rsidRDefault="00410D08"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Голубой</w:t>
            </w:r>
            <w:proofErr w:type="spellEnd"/>
          </w:p>
        </w:tc>
        <w:tc>
          <w:tcPr>
            <w:tcW w:w="1749" w:type="dxa"/>
          </w:tcPr>
          <w:p w:rsidR="00410D08" w:rsidRDefault="00410D08"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1750-1850 мм</w:t>
            </w:r>
          </w:p>
        </w:tc>
        <w:tc>
          <w:tcPr>
            <w:tcW w:w="1701" w:type="dxa"/>
          </w:tcPr>
          <w:p w:rsidR="00410D08" w:rsidRDefault="00410D08"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460 мм</w:t>
            </w:r>
          </w:p>
        </w:tc>
      </w:tr>
    </w:tbl>
    <w:p w:rsidR="0085461D" w:rsidRDefault="0085461D" w:rsidP="0085461D">
      <w:pPr>
        <w:pStyle w:val="a3"/>
        <w:tabs>
          <w:tab w:val="num" w:pos="1000"/>
        </w:tabs>
        <w:spacing w:before="0" w:beforeAutospacing="0" w:after="0" w:afterAutospacing="0"/>
        <w:jc w:val="both"/>
      </w:pPr>
      <w:r w:rsidRPr="00FE53FE">
        <w:rPr>
          <w:shd w:val="clear" w:color="auto" w:fill="FFFFFF"/>
        </w:rPr>
        <w:t>3.</w:t>
      </w:r>
      <w:r w:rsidR="00CB0BCF">
        <w:rPr>
          <w:shd w:val="clear" w:color="auto" w:fill="FFFFFF"/>
        </w:rPr>
        <w:t>6</w:t>
      </w:r>
      <w:r w:rsidRPr="00FE53FE">
        <w:rPr>
          <w:shd w:val="clear" w:color="auto" w:fill="FFFFFF"/>
        </w:rPr>
        <w:t xml:space="preserve">. </w:t>
      </w:r>
      <w:r w:rsidR="00B35E7C">
        <w:rPr>
          <w:shd w:val="clear" w:color="auto" w:fill="FFFFFF"/>
        </w:rPr>
        <w:t>Учебные доски, для работы с которыми используется мел, должны иметь темное антибликовое покрытие и должны быть оборудованы дополнительными источниками искусственного освещения, направленного непосредственно на рабочее поле</w:t>
      </w:r>
      <w:r w:rsidRPr="00FE53FE">
        <w:t>.</w:t>
      </w:r>
    </w:p>
    <w:p w:rsidR="00B35E7C" w:rsidRPr="00FE53FE" w:rsidRDefault="00B35E7C" w:rsidP="0085461D">
      <w:pPr>
        <w:pStyle w:val="a3"/>
        <w:tabs>
          <w:tab w:val="num" w:pos="1000"/>
        </w:tabs>
        <w:spacing w:before="0" w:beforeAutospacing="0" w:after="0" w:afterAutospacing="0"/>
        <w:jc w:val="both"/>
      </w:pPr>
      <w:r>
        <w:t>При использовании маркерной доски в учебном кабинете цвет маркера должен быть контрастного цвета по отношению к цвету доски.</w:t>
      </w:r>
    </w:p>
    <w:p w:rsidR="0085461D" w:rsidRDefault="0085461D" w:rsidP="00CB0BCF">
      <w:pPr>
        <w:pStyle w:val="formattexttopleveltext"/>
        <w:shd w:val="clear" w:color="auto" w:fill="FFFFFF"/>
        <w:spacing w:before="0" w:beforeAutospacing="0" w:after="0" w:afterAutospacing="0"/>
        <w:jc w:val="both"/>
        <w:textAlignment w:val="baseline"/>
      </w:pPr>
      <w:r w:rsidRPr="00FE53FE">
        <w:rPr>
          <w:spacing w:val="2"/>
        </w:rPr>
        <w:t xml:space="preserve">3.7. </w:t>
      </w:r>
      <w:r w:rsidR="00CB0BCF">
        <w:rPr>
          <w:spacing w:val="2"/>
        </w:rPr>
        <w:t xml:space="preserve">Учебный кабинет химии оборудуется демонстрационным столом, установленным на подиуме. Демонстрационный стол должен иметь покрытие, устойчивое к действию агрессивного химических веществ и защитные бортики по наружному краю стола. </w:t>
      </w:r>
      <w:proofErr w:type="gramStart"/>
      <w:r w:rsidR="00CB0BCF">
        <w:rPr>
          <w:spacing w:val="2"/>
        </w:rPr>
        <w:t>Лаборантская</w:t>
      </w:r>
      <w:proofErr w:type="gramEnd"/>
      <w:r w:rsidR="00CB0BCF">
        <w:rPr>
          <w:spacing w:val="2"/>
        </w:rPr>
        <w:t xml:space="preserve"> и кабинет химии должны иметь вытяжные шкафы. Мебель в кабинете химии должна иметь покрытие, допускающее проведение влажной уборки с применением моющих и дезинфицирующих средств</w:t>
      </w:r>
      <w:r w:rsidRPr="00FE53FE">
        <w:t>.</w:t>
      </w:r>
    </w:p>
    <w:p w:rsidR="00CB0BCF" w:rsidRPr="00FE53FE" w:rsidRDefault="00CB0BCF" w:rsidP="00CB0BCF">
      <w:pPr>
        <w:pStyle w:val="formattexttopleveltext"/>
        <w:shd w:val="clear" w:color="auto" w:fill="FFFFFF"/>
        <w:spacing w:before="0" w:beforeAutospacing="0" w:after="0" w:afterAutospacing="0"/>
        <w:jc w:val="both"/>
        <w:textAlignment w:val="baseline"/>
      </w:pPr>
      <w:r>
        <w:t>3.8. В целях обеспечения необходимой естественной освещенности учебного кабинета химии на подоконниках не размещаются цветы, тетради, учебники и иные предметы.</w:t>
      </w:r>
    </w:p>
    <w:p w:rsidR="0085461D" w:rsidRPr="00FE53FE" w:rsidRDefault="0085461D" w:rsidP="0085461D">
      <w:pPr>
        <w:pStyle w:val="formattexttopleveltext"/>
        <w:shd w:val="clear" w:color="auto" w:fill="FFFFFF"/>
        <w:spacing w:before="0" w:beforeAutospacing="0" w:after="0" w:afterAutospacing="0"/>
        <w:jc w:val="both"/>
        <w:textAlignment w:val="baseline"/>
        <w:rPr>
          <w:spacing w:val="2"/>
        </w:rPr>
      </w:pPr>
      <w:r w:rsidRPr="00FE53FE">
        <w:rPr>
          <w:spacing w:val="2"/>
        </w:rPr>
        <w:t xml:space="preserve">3.9. </w:t>
      </w:r>
      <w:r w:rsidR="00CB0BCF">
        <w:rPr>
          <w:spacing w:val="2"/>
        </w:rPr>
        <w:t>При проведении практических и лабораторных работ обучающимся выдаются средства индивидуальной защиты (очки, перчатки), находятся в халатах</w:t>
      </w:r>
      <w:r w:rsidRPr="00FE53FE">
        <w:rPr>
          <w:spacing w:val="2"/>
        </w:rPr>
        <w:t>.</w:t>
      </w:r>
    </w:p>
    <w:p w:rsidR="0085461D" w:rsidRPr="00FE53FE" w:rsidRDefault="0085461D" w:rsidP="0085461D">
      <w:pPr>
        <w:pStyle w:val="formattexttopleveltext"/>
        <w:shd w:val="clear" w:color="auto" w:fill="FFFFFF"/>
        <w:spacing w:before="0" w:beforeAutospacing="0" w:after="0" w:afterAutospacing="0"/>
        <w:jc w:val="both"/>
        <w:textAlignment w:val="baseline"/>
        <w:rPr>
          <w:spacing w:val="2"/>
          <w:shd w:val="clear" w:color="auto" w:fill="FFFFFF"/>
        </w:rPr>
      </w:pPr>
      <w:r w:rsidRPr="00FE53FE">
        <w:rPr>
          <w:spacing w:val="2"/>
        </w:rPr>
        <w:t xml:space="preserve">3.10. </w:t>
      </w:r>
      <w:r w:rsidR="00CB0BCF">
        <w:rPr>
          <w:spacing w:val="2"/>
        </w:rPr>
        <w:t xml:space="preserve">Выдача </w:t>
      </w:r>
      <w:proofErr w:type="gramStart"/>
      <w:r w:rsidR="00CB0BCF">
        <w:rPr>
          <w:spacing w:val="2"/>
        </w:rPr>
        <w:t>обучающимся</w:t>
      </w:r>
      <w:proofErr w:type="gramEnd"/>
      <w:r w:rsidR="00CB0BCF">
        <w:rPr>
          <w:spacing w:val="2"/>
        </w:rPr>
        <w:t xml:space="preserve"> реактивов для проведения лабораторных и практических работ производится в массах и объемах, не превышающих необходимые для данного эксперимента, а растворов концентрацией не выше 5%</w:t>
      </w:r>
      <w:r w:rsidRPr="00FE53FE">
        <w:rPr>
          <w:spacing w:val="2"/>
          <w:shd w:val="clear" w:color="auto" w:fill="FFFFFF"/>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3.11. </w:t>
      </w:r>
      <w:r w:rsidR="00CB0BCF">
        <w:rPr>
          <w:rFonts w:ascii="Times New Roman" w:hAnsi="Times New Roman" w:cs="Times New Roman"/>
          <w:sz w:val="24"/>
          <w:szCs w:val="24"/>
        </w:rPr>
        <w:t xml:space="preserve">Лабораторные и практические работы, демонстрационные эксперименты, связанные с нагреванием жидкостей до температуры кипения, использованием разъедающих растворов, </w:t>
      </w:r>
      <w:r w:rsidR="00CB0BCF">
        <w:rPr>
          <w:rFonts w:ascii="Times New Roman" w:hAnsi="Times New Roman" w:cs="Times New Roman"/>
          <w:sz w:val="24"/>
          <w:szCs w:val="24"/>
        </w:rPr>
        <w:lastRenderedPageBreak/>
        <w:t>проводятся только с использованием защитных очков, защитного экрана и др</w:t>
      </w:r>
      <w:r w:rsidR="00271607">
        <w:rPr>
          <w:rFonts w:ascii="Times New Roman" w:hAnsi="Times New Roman" w:cs="Times New Roman"/>
          <w:sz w:val="24"/>
          <w:szCs w:val="24"/>
        </w:rPr>
        <w:t>угих средств индивидуальной защиты</w:t>
      </w:r>
      <w:r w:rsidR="00AA2B72">
        <w:rPr>
          <w:rFonts w:ascii="Times New Roman" w:hAnsi="Times New Roman" w:cs="Times New Roman"/>
          <w:sz w:val="24"/>
          <w:szCs w:val="24"/>
        </w:rPr>
        <w:t>.</w:t>
      </w:r>
    </w:p>
    <w:p w:rsidR="0085461D" w:rsidRDefault="0085461D" w:rsidP="0085461D">
      <w:pPr>
        <w:pStyle w:val="a3"/>
        <w:shd w:val="clear" w:color="auto" w:fill="FFFFFF"/>
        <w:spacing w:before="0" w:beforeAutospacing="0" w:after="0" w:afterAutospacing="0"/>
        <w:jc w:val="both"/>
        <w:rPr>
          <w:spacing w:val="2"/>
          <w:shd w:val="clear" w:color="auto" w:fill="FFFFFF"/>
        </w:rPr>
      </w:pPr>
      <w:r w:rsidRPr="00FE53FE">
        <w:rPr>
          <w:spacing w:val="2"/>
          <w:shd w:val="clear" w:color="auto" w:fill="FFFFFF"/>
        </w:rPr>
        <w:t xml:space="preserve">3.12. </w:t>
      </w:r>
      <w:r w:rsidR="00271607">
        <w:rPr>
          <w:spacing w:val="2"/>
          <w:shd w:val="clear" w:color="auto" w:fill="FFFFFF"/>
        </w:rPr>
        <w:t>В кабинете химии должны быть обеспечено безопасное проведение демонстративных опытов с применением опасных, едких веществ, а также с применением веществ, способствующих загрязнению учебного помещения. Для этих целей опыты проводятся только с использованием вытяжного шкафа при выключенной вентиляции.</w:t>
      </w:r>
    </w:p>
    <w:p w:rsidR="00271607" w:rsidRDefault="00271607"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3.13. В кабинете химии запрещено хранение любого оборудования на шкафах.</w:t>
      </w:r>
    </w:p>
    <w:p w:rsidR="00271607" w:rsidRDefault="00271607"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3.14. Запрещается хранение химических растворов и реактивов в кабинете химии. Для этих целей используется лаборантская комната.</w:t>
      </w:r>
    </w:p>
    <w:p w:rsidR="00271607" w:rsidRDefault="00271607"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3.15. Запрещается хранить и использовать реактивы и растворы в таре без этикеток, растворы щелочей в скалках с притертыми пробками, а  легковоспламеняющиеся и горючие жидкости в сосудах из полимерных материалов.</w:t>
      </w:r>
    </w:p>
    <w:p w:rsidR="00271607" w:rsidRDefault="00271607"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3.16. Не допускается совместное хранение реактивов, отличающихся по химической природе.</w:t>
      </w:r>
    </w:p>
    <w:p w:rsidR="00271607" w:rsidRDefault="00421CF1"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3.17. Наглядные пособия, учебные модели, лабораторное оборудование применяется только в исправном состоянии, с соблюдением правил безопасности.</w:t>
      </w:r>
    </w:p>
    <w:p w:rsidR="00421CF1" w:rsidRDefault="00421CF1"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3.18. При работе со стеклянной лабораторной посудой необходимо соблюдать осторожность, не нажимать сильно пальцами на хрупкие стенки пробирок, стенки колб.</w:t>
      </w:r>
    </w:p>
    <w:p w:rsidR="00421CF1" w:rsidRDefault="00421CF1"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3.19. Не допускать попадания растворов кислоты и щелочей на кожу, в глаза и на одежду.</w:t>
      </w:r>
    </w:p>
    <w:p w:rsidR="00421CF1" w:rsidRDefault="00421CF1"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3.20. При пользовании спиртовкой или сухим горючим для нагревания жидкостей беречь руки от ожогов. Отверстие пробирки или горлышко колбы при нагревании не направлять на себя и рядом находящихся людей.</w:t>
      </w:r>
    </w:p>
    <w:p w:rsidR="00421CF1" w:rsidRDefault="00421CF1"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3.21. При нагревании жидкостей не наклоняться над сосудами и не заглядывать в них, беречь руки от ожогов.</w:t>
      </w:r>
    </w:p>
    <w:p w:rsidR="00421CF1" w:rsidRDefault="00421CF1"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3.22. Использовать для сбора отработанных растворов химических реактивов стеклянную тару с крышкой вместимостью не менее 3 литров.</w:t>
      </w:r>
    </w:p>
    <w:p w:rsidR="00421CF1" w:rsidRDefault="00421CF1"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3.23. Запрещается сливать отработанные растворы химических реактивов в канализацию.</w:t>
      </w:r>
    </w:p>
    <w:p w:rsidR="00421CF1" w:rsidRDefault="00421CF1"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3.24. Ин</w:t>
      </w:r>
      <w:r w:rsidR="00E71C26">
        <w:rPr>
          <w:spacing w:val="2"/>
          <w:shd w:val="clear" w:color="auto" w:fill="FFFFFF"/>
        </w:rPr>
        <w:t>терактивные доски, сенсорные экраны, информационные панели и иные средства отображения информации, а также компьютеры, ноутбуки, планшеты, моноблоки, иные электронные средства обучения (ЭСО) использовать в соответствии с инструкцией по эксплуатации и (или) техническим паспортом.</w:t>
      </w:r>
    </w:p>
    <w:p w:rsidR="00E71C26" w:rsidRDefault="00E71C26"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3.25. Работа с ЭСО должна соответствовать гигиеническим нормативам, использование ЭСО осуществляться при наличии документов об оценке (подтверждении)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E71C26" w:rsidRDefault="00E71C26"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 xml:space="preserve">3.26. При использовании ЭСО с демонстрацией обучающих фильмов, программ или иной информации, выполнять мероприятия, предотвращающие неравномерность освещения и появление бликов на экране. Для этого оконные проемы в кабинете химии, где используются ЭСО, должны быть оборудованы </w:t>
      </w:r>
      <w:proofErr w:type="spellStart"/>
      <w:r>
        <w:rPr>
          <w:spacing w:val="2"/>
          <w:shd w:val="clear" w:color="auto" w:fill="FFFFFF"/>
        </w:rPr>
        <w:t>светорегулируемыми</w:t>
      </w:r>
      <w:proofErr w:type="spellEnd"/>
      <w:r>
        <w:rPr>
          <w:spacing w:val="2"/>
          <w:shd w:val="clear" w:color="auto" w:fill="FFFFFF"/>
        </w:rPr>
        <w:t xml:space="preserve"> устройствами.</w:t>
      </w:r>
    </w:p>
    <w:p w:rsidR="00E71C26" w:rsidRDefault="00E71C26"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3.27. При использовании 2-х и более ЭСО суммарное время работы с ними не должно превышать максимума по одной из них.</w:t>
      </w:r>
    </w:p>
    <w:p w:rsidR="00946816" w:rsidRDefault="00946816"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 xml:space="preserve">3.28. Не допускать одновременное использование </w:t>
      </w:r>
      <w:proofErr w:type="gramStart"/>
      <w:r>
        <w:rPr>
          <w:spacing w:val="2"/>
          <w:shd w:val="clear" w:color="auto" w:fill="FFFFFF"/>
        </w:rPr>
        <w:t>обучающимися</w:t>
      </w:r>
      <w:proofErr w:type="gramEnd"/>
      <w:r>
        <w:rPr>
          <w:spacing w:val="2"/>
          <w:shd w:val="clear" w:color="auto" w:fill="FFFFFF"/>
        </w:rPr>
        <w:t xml:space="preserve"> на занятиях более двух различных ЭСО (Интерактивная доска и ноутбук, интерактивная доска и планшет).</w:t>
      </w:r>
    </w:p>
    <w:p w:rsidR="00946816" w:rsidRDefault="00946816"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3.29. Непрерывная и суммарная продолжительность использования различных типов ЭСО на занятиях должна соответствовать гигиеническим нормативам.</w:t>
      </w:r>
    </w:p>
    <w:p w:rsidR="00946816" w:rsidRDefault="00946816"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3.30. При использовании ЭСО с демонстрацией обучающих фильмов, программ или иной информации, предусматривающих ее фиксацию в тетрадях, продолжительность непрерывного использования экрана не должна превышать 15 минут.</w:t>
      </w:r>
    </w:p>
    <w:p w:rsidR="00946816" w:rsidRDefault="00603668" w:rsidP="0085461D">
      <w:pPr>
        <w:pStyle w:val="a3"/>
        <w:shd w:val="clear" w:color="auto" w:fill="FFFFFF"/>
        <w:spacing w:before="0" w:beforeAutospacing="0" w:after="0" w:afterAutospacing="0"/>
        <w:jc w:val="both"/>
        <w:rPr>
          <w:spacing w:val="2"/>
          <w:shd w:val="clear" w:color="auto" w:fill="FFFFFF"/>
        </w:rPr>
      </w:pPr>
      <w:r>
        <w:rPr>
          <w:spacing w:val="2"/>
          <w:shd w:val="clear" w:color="auto" w:fill="FFFFFF"/>
        </w:rPr>
        <w:t>3.31. Для определения продолжительности использования интерактивной доски (панели) на уроке рассчитываются суммарное время ее использования на занятии.</w:t>
      </w:r>
    </w:p>
    <w:p w:rsidR="00AA2B72"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3.13. </w:t>
      </w:r>
      <w:r w:rsidR="00AA2B72">
        <w:rPr>
          <w:rFonts w:ascii="Times New Roman" w:hAnsi="Times New Roman" w:cs="Times New Roman"/>
          <w:sz w:val="24"/>
          <w:szCs w:val="24"/>
        </w:rPr>
        <w:t>Не превышая общую продолжительность использования ЭСО на уроке</w:t>
      </w:r>
      <w:r w:rsidR="00603668">
        <w:rPr>
          <w:rFonts w:ascii="Times New Roman" w:hAnsi="Times New Roman" w:cs="Times New Roman"/>
          <w:sz w:val="24"/>
          <w:szCs w:val="24"/>
        </w:rPr>
        <w:t xml:space="preserve"> химии</w:t>
      </w:r>
      <w:r w:rsidR="00AA2B72">
        <w:rPr>
          <w:rFonts w:ascii="Times New Roman" w:hAnsi="Times New Roman" w:cs="Times New Roman"/>
          <w:sz w:val="24"/>
          <w:szCs w:val="24"/>
        </w:rPr>
        <w:t xml:space="preserve"> и суммарно в день в школе:</w:t>
      </w:r>
    </w:p>
    <w:tbl>
      <w:tblPr>
        <w:tblStyle w:val="a6"/>
        <w:tblW w:w="0" w:type="auto"/>
        <w:tblLook w:val="04A0" w:firstRow="1" w:lastRow="0" w:firstColumn="1" w:lastColumn="0" w:noHBand="0" w:noVBand="1"/>
      </w:tblPr>
      <w:tblGrid>
        <w:gridCol w:w="2420"/>
        <w:gridCol w:w="2421"/>
        <w:gridCol w:w="2421"/>
        <w:gridCol w:w="2421"/>
      </w:tblGrid>
      <w:tr w:rsidR="00AA2B72" w:rsidTr="00C22280">
        <w:tc>
          <w:tcPr>
            <w:tcW w:w="2420"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 xml:space="preserve">Электронные </w:t>
            </w:r>
            <w:r>
              <w:rPr>
                <w:rFonts w:ascii="Times New Roman" w:hAnsi="Times New Roman" w:cs="Times New Roman"/>
                <w:sz w:val="24"/>
                <w:szCs w:val="24"/>
              </w:rPr>
              <w:lastRenderedPageBreak/>
              <w:t>устройства обучения</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lastRenderedPageBreak/>
              <w:t>Классы</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 xml:space="preserve">На уроке, мин, не </w:t>
            </w:r>
            <w:r>
              <w:rPr>
                <w:rFonts w:ascii="Times New Roman" w:hAnsi="Times New Roman" w:cs="Times New Roman"/>
                <w:sz w:val="24"/>
                <w:szCs w:val="24"/>
              </w:rPr>
              <w:lastRenderedPageBreak/>
              <w:t>более</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Суммарно в день в </w:t>
            </w:r>
            <w:r>
              <w:rPr>
                <w:rFonts w:ascii="Times New Roman" w:hAnsi="Times New Roman" w:cs="Times New Roman"/>
                <w:sz w:val="24"/>
                <w:szCs w:val="24"/>
              </w:rPr>
              <w:lastRenderedPageBreak/>
              <w:t>школе, мин, не более</w:t>
            </w:r>
          </w:p>
        </w:tc>
      </w:tr>
      <w:tr w:rsidR="00AA2B72" w:rsidTr="00C22280">
        <w:tc>
          <w:tcPr>
            <w:tcW w:w="2420" w:type="dxa"/>
            <w:vMerge w:val="restart"/>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lastRenderedPageBreak/>
              <w:t>Интерактивная доска</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100</w:t>
            </w:r>
          </w:p>
        </w:tc>
      </w:tr>
      <w:tr w:rsidR="00AA2B72" w:rsidTr="00C22280">
        <w:tc>
          <w:tcPr>
            <w:tcW w:w="2420" w:type="dxa"/>
            <w:vMerge/>
            <w:vAlign w:val="center"/>
          </w:tcPr>
          <w:p w:rsidR="00AA2B72" w:rsidRDefault="00AA2B72" w:rsidP="00C22280">
            <w:pPr>
              <w:jc w:val="center"/>
              <w:rPr>
                <w:rFonts w:ascii="Times New Roman" w:hAnsi="Times New Roman" w:cs="Times New Roman"/>
                <w:sz w:val="24"/>
                <w:szCs w:val="24"/>
              </w:rPr>
            </w:pP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120</w:t>
            </w:r>
          </w:p>
        </w:tc>
      </w:tr>
      <w:tr w:rsidR="00AA2B72" w:rsidTr="00C22280">
        <w:tc>
          <w:tcPr>
            <w:tcW w:w="2420" w:type="dxa"/>
            <w:vMerge w:val="restart"/>
            <w:vAlign w:val="center"/>
          </w:tcPr>
          <w:p w:rsidR="00AA2B72" w:rsidRDefault="00C22280" w:rsidP="00C22280">
            <w:pPr>
              <w:jc w:val="center"/>
              <w:rPr>
                <w:rFonts w:ascii="Times New Roman" w:hAnsi="Times New Roman" w:cs="Times New Roman"/>
                <w:sz w:val="24"/>
                <w:szCs w:val="24"/>
              </w:rPr>
            </w:pPr>
            <w:r>
              <w:rPr>
                <w:rFonts w:ascii="Times New Roman" w:hAnsi="Times New Roman" w:cs="Times New Roman"/>
                <w:sz w:val="24"/>
                <w:szCs w:val="24"/>
              </w:rPr>
              <w:t>Интерактивная панель</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80</w:t>
            </w:r>
          </w:p>
        </w:tc>
      </w:tr>
      <w:tr w:rsidR="00C22280" w:rsidTr="00C22280">
        <w:tc>
          <w:tcPr>
            <w:tcW w:w="2420" w:type="dxa"/>
            <w:vMerge/>
            <w:vAlign w:val="center"/>
          </w:tcPr>
          <w:p w:rsidR="00C22280" w:rsidRDefault="00C22280" w:rsidP="00C22280">
            <w:pPr>
              <w:jc w:val="center"/>
              <w:rPr>
                <w:rFonts w:ascii="Times New Roman" w:hAnsi="Times New Roman" w:cs="Times New Roman"/>
                <w:sz w:val="24"/>
                <w:szCs w:val="24"/>
              </w:rPr>
            </w:pPr>
          </w:p>
        </w:tc>
        <w:tc>
          <w:tcPr>
            <w:tcW w:w="2421" w:type="dxa"/>
          </w:tcPr>
          <w:p w:rsidR="00C22280" w:rsidRDefault="00C22280" w:rsidP="003214D3">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25</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100</w:t>
            </w:r>
          </w:p>
        </w:tc>
      </w:tr>
      <w:tr w:rsidR="00C22280" w:rsidTr="00C22280">
        <w:tc>
          <w:tcPr>
            <w:tcW w:w="2420" w:type="dxa"/>
            <w:vMerge w:val="restart"/>
            <w:vAlign w:val="center"/>
          </w:tcPr>
          <w:p w:rsidR="00C22280" w:rsidRDefault="00C22280" w:rsidP="00C22280">
            <w:pPr>
              <w:jc w:val="center"/>
              <w:rPr>
                <w:rFonts w:ascii="Times New Roman" w:hAnsi="Times New Roman" w:cs="Times New Roman"/>
                <w:sz w:val="24"/>
                <w:szCs w:val="24"/>
              </w:rPr>
            </w:pPr>
            <w:r>
              <w:rPr>
                <w:rFonts w:ascii="Times New Roman" w:hAnsi="Times New Roman" w:cs="Times New Roman"/>
                <w:sz w:val="24"/>
                <w:szCs w:val="24"/>
              </w:rPr>
              <w:t>Ноутбук</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60</w:t>
            </w:r>
          </w:p>
        </w:tc>
      </w:tr>
      <w:tr w:rsidR="00C22280" w:rsidTr="00C22280">
        <w:tc>
          <w:tcPr>
            <w:tcW w:w="2420" w:type="dxa"/>
            <w:vMerge/>
            <w:vAlign w:val="center"/>
          </w:tcPr>
          <w:p w:rsidR="00C22280" w:rsidRDefault="00C22280" w:rsidP="00C22280">
            <w:pPr>
              <w:jc w:val="center"/>
              <w:rPr>
                <w:rFonts w:ascii="Times New Roman" w:hAnsi="Times New Roman" w:cs="Times New Roman"/>
                <w:sz w:val="24"/>
                <w:szCs w:val="24"/>
              </w:rPr>
            </w:pPr>
          </w:p>
        </w:tc>
        <w:tc>
          <w:tcPr>
            <w:tcW w:w="2421" w:type="dxa"/>
          </w:tcPr>
          <w:p w:rsidR="00C22280" w:rsidRDefault="00C22280" w:rsidP="003214D3">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35</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70</w:t>
            </w:r>
          </w:p>
        </w:tc>
      </w:tr>
      <w:tr w:rsidR="00C22280" w:rsidTr="00C22280">
        <w:tc>
          <w:tcPr>
            <w:tcW w:w="2420" w:type="dxa"/>
            <w:vMerge w:val="restart"/>
            <w:vAlign w:val="center"/>
          </w:tcPr>
          <w:p w:rsidR="00C22280" w:rsidRDefault="00C22280" w:rsidP="00C22280">
            <w:pPr>
              <w:jc w:val="center"/>
              <w:rPr>
                <w:rFonts w:ascii="Times New Roman" w:hAnsi="Times New Roman" w:cs="Times New Roman"/>
                <w:sz w:val="24"/>
                <w:szCs w:val="24"/>
              </w:rPr>
            </w:pPr>
            <w:r>
              <w:rPr>
                <w:rFonts w:ascii="Times New Roman" w:hAnsi="Times New Roman" w:cs="Times New Roman"/>
                <w:sz w:val="24"/>
                <w:szCs w:val="24"/>
              </w:rPr>
              <w:t>Планшет</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60</w:t>
            </w:r>
          </w:p>
        </w:tc>
      </w:tr>
      <w:tr w:rsidR="00C22280" w:rsidTr="00AA2B72">
        <w:tc>
          <w:tcPr>
            <w:tcW w:w="2420" w:type="dxa"/>
            <w:vMerge/>
          </w:tcPr>
          <w:p w:rsidR="00C22280" w:rsidRDefault="00C22280" w:rsidP="0085461D">
            <w:pPr>
              <w:jc w:val="both"/>
              <w:rPr>
                <w:rFonts w:ascii="Times New Roman" w:hAnsi="Times New Roman" w:cs="Times New Roman"/>
                <w:sz w:val="24"/>
                <w:szCs w:val="24"/>
              </w:rPr>
            </w:pPr>
          </w:p>
        </w:tc>
        <w:tc>
          <w:tcPr>
            <w:tcW w:w="2421" w:type="dxa"/>
          </w:tcPr>
          <w:p w:rsidR="00C22280" w:rsidRDefault="00C22280" w:rsidP="003214D3">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80</w:t>
            </w:r>
          </w:p>
        </w:tc>
      </w:tr>
    </w:tbl>
    <w:p w:rsidR="0085461D" w:rsidRPr="00FE53FE"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3.</w:t>
      </w:r>
      <w:r w:rsidR="00603668">
        <w:rPr>
          <w:rFonts w:ascii="Times New Roman" w:hAnsi="Times New Roman" w:cs="Times New Roman"/>
          <w:sz w:val="24"/>
          <w:szCs w:val="24"/>
        </w:rPr>
        <w:t>33</w:t>
      </w:r>
      <w:r w:rsidRPr="00FE53FE">
        <w:rPr>
          <w:rFonts w:ascii="Times New Roman" w:hAnsi="Times New Roman" w:cs="Times New Roman"/>
          <w:sz w:val="24"/>
          <w:szCs w:val="24"/>
        </w:rPr>
        <w:t xml:space="preserve">. </w:t>
      </w:r>
      <w:r w:rsidR="00C22280">
        <w:rPr>
          <w:rFonts w:ascii="Times New Roman" w:hAnsi="Times New Roman" w:cs="Times New Roman"/>
          <w:sz w:val="24"/>
          <w:szCs w:val="24"/>
        </w:rPr>
        <w:t>Необходимо выключать или переводить в режим ожидания интерактивную доску и другие ЭСО, когда их использование приостановлено или завершено</w:t>
      </w:r>
      <w:r w:rsidRPr="00FE53FE">
        <w:rPr>
          <w:rFonts w:ascii="Times New Roman" w:hAnsi="Times New Roman" w:cs="Times New Roman"/>
          <w:sz w:val="24"/>
          <w:szCs w:val="24"/>
        </w:rPr>
        <w:t>.</w:t>
      </w:r>
    </w:p>
    <w:p w:rsidR="0085461D" w:rsidRDefault="00603668" w:rsidP="00C22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3.34</w:t>
      </w:r>
      <w:r w:rsidR="0085461D" w:rsidRPr="00FE53FE">
        <w:rPr>
          <w:rFonts w:ascii="Times New Roman" w:hAnsi="Times New Roman" w:cs="Times New Roman"/>
          <w:sz w:val="24"/>
          <w:szCs w:val="24"/>
        </w:rPr>
        <w:t xml:space="preserve">. </w:t>
      </w:r>
      <w:r w:rsidR="00C22280">
        <w:rPr>
          <w:rFonts w:ascii="Times New Roman" w:hAnsi="Times New Roman" w:cs="Times New Roman"/>
          <w:sz w:val="24"/>
          <w:szCs w:val="24"/>
        </w:rPr>
        <w:t>Сенсорные экраны,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 спирта</w:t>
      </w:r>
      <w:r w:rsidR="0085461D" w:rsidRPr="00FE53FE">
        <w:rPr>
          <w:rFonts w:ascii="Times New Roman" w:hAnsi="Times New Roman" w:cs="Times New Roman"/>
          <w:sz w:val="24"/>
          <w:szCs w:val="24"/>
        </w:rPr>
        <w:t>.</w:t>
      </w:r>
    </w:p>
    <w:p w:rsidR="00603668" w:rsidRPr="00FE53FE" w:rsidRDefault="00603668" w:rsidP="00C22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3.35. Расстояние от ближайшего места просмотра телевизионной аппаратуры до экрана должно быть не менее 2 метра.</w:t>
      </w:r>
    </w:p>
    <w:p w:rsidR="00C22280"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3.</w:t>
      </w:r>
      <w:r w:rsidR="00603668">
        <w:rPr>
          <w:rFonts w:ascii="Times New Roman" w:hAnsi="Times New Roman" w:cs="Times New Roman"/>
          <w:sz w:val="24"/>
          <w:szCs w:val="24"/>
        </w:rPr>
        <w:t>36</w:t>
      </w:r>
      <w:r w:rsidRPr="00FE53FE">
        <w:rPr>
          <w:rFonts w:ascii="Times New Roman" w:hAnsi="Times New Roman" w:cs="Times New Roman"/>
          <w:sz w:val="24"/>
          <w:szCs w:val="24"/>
        </w:rPr>
        <w:t xml:space="preserve">. </w:t>
      </w:r>
      <w:r w:rsidR="00C22280" w:rsidRPr="00C22280">
        <w:rPr>
          <w:rFonts w:ascii="Times New Roman" w:hAnsi="Times New Roman" w:cs="Times New Roman"/>
          <w:sz w:val="24"/>
          <w:szCs w:val="24"/>
          <w:u w:val="single"/>
        </w:rPr>
        <w:t>При использовании ЭСО</w:t>
      </w:r>
      <w:r w:rsidR="00603668">
        <w:rPr>
          <w:rFonts w:ascii="Times New Roman" w:hAnsi="Times New Roman" w:cs="Times New Roman"/>
          <w:sz w:val="24"/>
          <w:szCs w:val="24"/>
          <w:u w:val="single"/>
        </w:rPr>
        <w:t>,</w:t>
      </w:r>
      <w:r w:rsidR="00C22280" w:rsidRPr="00C22280">
        <w:rPr>
          <w:rFonts w:ascii="Times New Roman" w:hAnsi="Times New Roman" w:cs="Times New Roman"/>
          <w:sz w:val="24"/>
          <w:szCs w:val="24"/>
          <w:u w:val="single"/>
        </w:rPr>
        <w:t xml:space="preserve"> оргтехники</w:t>
      </w:r>
      <w:r w:rsidR="00603668">
        <w:rPr>
          <w:rFonts w:ascii="Times New Roman" w:hAnsi="Times New Roman" w:cs="Times New Roman"/>
          <w:sz w:val="24"/>
          <w:szCs w:val="24"/>
          <w:u w:val="single"/>
        </w:rPr>
        <w:t xml:space="preserve"> и иных электроприборов</w:t>
      </w:r>
      <w:r w:rsidR="00C22280" w:rsidRPr="00C22280">
        <w:rPr>
          <w:rFonts w:ascii="Times New Roman" w:hAnsi="Times New Roman" w:cs="Times New Roman"/>
          <w:sz w:val="24"/>
          <w:szCs w:val="24"/>
          <w:u w:val="single"/>
        </w:rPr>
        <w:t xml:space="preserve"> в кабинете</w:t>
      </w:r>
      <w:r w:rsidR="00603668">
        <w:rPr>
          <w:rFonts w:ascii="Times New Roman" w:hAnsi="Times New Roman" w:cs="Times New Roman"/>
          <w:sz w:val="24"/>
          <w:szCs w:val="24"/>
          <w:u w:val="single"/>
        </w:rPr>
        <w:t xml:space="preserve"> химии</w:t>
      </w:r>
      <w:r w:rsidR="00C22280" w:rsidRPr="00C22280">
        <w:rPr>
          <w:rFonts w:ascii="Times New Roman" w:hAnsi="Times New Roman" w:cs="Times New Roman"/>
          <w:sz w:val="24"/>
          <w:szCs w:val="24"/>
          <w:u w:val="single"/>
        </w:rPr>
        <w:t xml:space="preserve"> запрещается:</w:t>
      </w:r>
    </w:p>
    <w:p w:rsidR="00603668" w:rsidRDefault="00603668" w:rsidP="00603668">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включать в электросеть и отключать от неё ЭСО и оргтехнику мокрыми и влажными руками;</w:t>
      </w:r>
    </w:p>
    <w:p w:rsidR="00603668" w:rsidRDefault="00603668" w:rsidP="00603668">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нарушать последовательность включения и выключения, технологические процессы;</w:t>
      </w:r>
    </w:p>
    <w:p w:rsidR="00603668" w:rsidRDefault="00603668" w:rsidP="00603668">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размещать на электроприборах предметы (бумагу, ткань, вещи и т.п.);</w:t>
      </w:r>
    </w:p>
    <w:p w:rsidR="00603668" w:rsidRDefault="00603668" w:rsidP="00603668">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разбирать включенные в электросеть приборы;</w:t>
      </w:r>
    </w:p>
    <w:p w:rsidR="00603668" w:rsidRDefault="00603668" w:rsidP="00603668">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сгибать и защемлять кабели питания;</w:t>
      </w:r>
    </w:p>
    <w:p w:rsidR="0085461D" w:rsidRDefault="00C22280"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смотреть прямо на луч света исходящего из проектора, прежде чем повернуться к классу лицом, необходимо отступить от интерактивной доски в сторону;</w:t>
      </w:r>
    </w:p>
    <w:p w:rsidR="000B74EC"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прикасаться к работающему или только что выключенному мультимедийному проектору, необходимо дать ему остыть;</w:t>
      </w:r>
    </w:p>
    <w:p w:rsidR="000B74EC"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оставлять без присмотра включенные в электрическую сеть мультимедийный проектор и иные ЭСО, а также оргтехнику.</w:t>
      </w:r>
    </w:p>
    <w:p w:rsidR="000B74EC" w:rsidRDefault="000B74EC"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217380">
        <w:rPr>
          <w:rFonts w:ascii="Times New Roman" w:hAnsi="Times New Roman" w:cs="Times New Roman"/>
          <w:sz w:val="24"/>
          <w:szCs w:val="24"/>
          <w:shd w:val="clear" w:color="auto" w:fill="FFFFFF"/>
        </w:rPr>
        <w:t>37</w:t>
      </w:r>
      <w:r>
        <w:rPr>
          <w:rFonts w:ascii="Times New Roman" w:hAnsi="Times New Roman" w:cs="Times New Roman"/>
          <w:sz w:val="24"/>
          <w:szCs w:val="24"/>
          <w:shd w:val="clear" w:color="auto" w:fill="FFFFFF"/>
        </w:rPr>
        <w:t xml:space="preserve">. </w:t>
      </w:r>
      <w:r w:rsidR="00050C5D">
        <w:rPr>
          <w:rFonts w:ascii="Times New Roman" w:hAnsi="Times New Roman" w:cs="Times New Roman"/>
          <w:sz w:val="24"/>
          <w:szCs w:val="24"/>
          <w:shd w:val="clear" w:color="auto" w:fill="FFFFFF"/>
        </w:rPr>
        <w:t>Не использовать в помещении учебного кабинета переносные отопительные приборы с инфракрасным излучателем, а также кипятильники, плитки, электрочайники, не сертифицированные удлинители.</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217380">
        <w:rPr>
          <w:rFonts w:ascii="Times New Roman" w:hAnsi="Times New Roman" w:cs="Times New Roman"/>
          <w:sz w:val="24"/>
          <w:szCs w:val="24"/>
          <w:shd w:val="clear" w:color="auto" w:fill="FFFFFF"/>
        </w:rPr>
        <w:t>38</w:t>
      </w:r>
      <w:r>
        <w:rPr>
          <w:rFonts w:ascii="Times New Roman" w:hAnsi="Times New Roman" w:cs="Times New Roman"/>
          <w:sz w:val="24"/>
          <w:szCs w:val="24"/>
          <w:shd w:val="clear" w:color="auto" w:fill="FFFFFF"/>
        </w:rPr>
        <w:t>. В середине урока необходимо организовать перерыв для проведения физкультминутки, содержащей комплекс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книжных учебных изданий гимнастику для глаз проводить во время перемен, при использовании ЭСО – во время занятий и перемен.</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217380">
        <w:rPr>
          <w:rFonts w:ascii="Times New Roman" w:hAnsi="Times New Roman" w:cs="Times New Roman"/>
          <w:sz w:val="24"/>
          <w:szCs w:val="24"/>
          <w:shd w:val="clear" w:color="auto" w:fill="FFFFFF"/>
        </w:rPr>
        <w:t>39</w:t>
      </w:r>
      <w:r>
        <w:rPr>
          <w:rFonts w:ascii="Times New Roman" w:hAnsi="Times New Roman" w:cs="Times New Roman"/>
          <w:sz w:val="24"/>
          <w:szCs w:val="24"/>
          <w:shd w:val="clear" w:color="auto" w:fill="FFFFFF"/>
        </w:rPr>
        <w:t>. В кабинете</w:t>
      </w:r>
      <w:r w:rsidR="00217380">
        <w:rPr>
          <w:rFonts w:ascii="Times New Roman" w:hAnsi="Times New Roman" w:cs="Times New Roman"/>
          <w:sz w:val="24"/>
          <w:szCs w:val="24"/>
          <w:shd w:val="clear" w:color="auto" w:fill="FFFFFF"/>
        </w:rPr>
        <w:t xml:space="preserve"> химии</w:t>
      </w:r>
      <w:r>
        <w:rPr>
          <w:rFonts w:ascii="Times New Roman" w:hAnsi="Times New Roman" w:cs="Times New Roman"/>
          <w:sz w:val="24"/>
          <w:szCs w:val="24"/>
          <w:shd w:val="clear" w:color="auto" w:fill="FFFFFF"/>
        </w:rPr>
        <w:t xml:space="preserve"> после каждого урока необходимо проводить сквозное проветривание. Конструкция окон должна обеспечивать возможность проведения проветривания помещения в любое время года. Проветривание в присутствии детей не проводится.</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217380">
        <w:rPr>
          <w:rFonts w:ascii="Times New Roman" w:hAnsi="Times New Roman" w:cs="Times New Roman"/>
          <w:sz w:val="24"/>
          <w:szCs w:val="24"/>
          <w:shd w:val="clear" w:color="auto" w:fill="FFFFFF"/>
        </w:rPr>
        <w:t>40</w:t>
      </w:r>
      <w:r>
        <w:rPr>
          <w:rFonts w:ascii="Times New Roman" w:hAnsi="Times New Roman" w:cs="Times New Roman"/>
          <w:sz w:val="24"/>
          <w:szCs w:val="24"/>
          <w:shd w:val="clear" w:color="auto" w:fill="FFFFFF"/>
        </w:rPr>
        <w:t>. Строго запрещено сидеть или встать на подоконник, для предупреждения выпадений из окна, а также ранения стеклом.</w:t>
      </w:r>
    </w:p>
    <w:p w:rsidR="00217380"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217380">
        <w:rPr>
          <w:rFonts w:ascii="Times New Roman" w:hAnsi="Times New Roman" w:cs="Times New Roman"/>
          <w:sz w:val="24"/>
          <w:szCs w:val="24"/>
          <w:shd w:val="clear" w:color="auto" w:fill="FFFFFF"/>
        </w:rPr>
        <w:t>41</w:t>
      </w:r>
      <w:r>
        <w:rPr>
          <w:rFonts w:ascii="Times New Roman" w:hAnsi="Times New Roman" w:cs="Times New Roman"/>
          <w:sz w:val="24"/>
          <w:szCs w:val="24"/>
          <w:shd w:val="clear" w:color="auto" w:fill="FFFFFF"/>
        </w:rPr>
        <w:t xml:space="preserve">. </w:t>
      </w:r>
      <w:r w:rsidR="00217380">
        <w:rPr>
          <w:rFonts w:ascii="Times New Roman" w:hAnsi="Times New Roman" w:cs="Times New Roman"/>
          <w:sz w:val="24"/>
          <w:szCs w:val="24"/>
          <w:shd w:val="clear" w:color="auto" w:fill="FFFFFF"/>
        </w:rPr>
        <w:t>Требования, предъявляемые к правильному использованию (применению) средств индивидуальной защиты в кабинете химии:</w:t>
      </w:r>
    </w:p>
    <w:p w:rsidR="00217380" w:rsidRDefault="00217380" w:rsidP="00217380">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халат должен быть застегнут на все пуговицы, полностью закрывать туловище и руки до запястья, не содержать в карманах острые и бьющиеся предметы;</w:t>
      </w:r>
    </w:p>
    <w:p w:rsidR="00217380" w:rsidRDefault="00217380" w:rsidP="00217380">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фартук должен облегать;</w:t>
      </w:r>
    </w:p>
    <w:p w:rsidR="00217380" w:rsidRDefault="00217380" w:rsidP="00217380">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перчатки должны соответствовать размеру рук и не сползать с них;</w:t>
      </w:r>
    </w:p>
    <w:p w:rsidR="00050C5D" w:rsidRPr="00217380" w:rsidRDefault="00217380" w:rsidP="00217380">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 использовании защитных очков или щитка лицевого регулировать прилегание</w:t>
      </w:r>
      <w:r w:rsidR="00050C5D" w:rsidRPr="00217380">
        <w:rPr>
          <w:rFonts w:ascii="Times New Roman" w:hAnsi="Times New Roman" w:cs="Times New Roman"/>
          <w:sz w:val="24"/>
          <w:szCs w:val="24"/>
          <w:shd w:val="clear" w:color="auto" w:fill="FFFFFF"/>
        </w:rPr>
        <w:t>.</w:t>
      </w:r>
    </w:p>
    <w:p w:rsidR="00050C5D" w:rsidRPr="000B74EC"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3.24. Не допускается в кабинете</w:t>
      </w:r>
      <w:r w:rsidR="00217380">
        <w:rPr>
          <w:rFonts w:ascii="Times New Roman" w:hAnsi="Times New Roman" w:cs="Times New Roman"/>
          <w:sz w:val="24"/>
          <w:szCs w:val="24"/>
          <w:shd w:val="clear" w:color="auto" w:fill="FFFFFF"/>
        </w:rPr>
        <w:t xml:space="preserve"> химии</w:t>
      </w:r>
      <w:r>
        <w:rPr>
          <w:rFonts w:ascii="Times New Roman" w:hAnsi="Times New Roman" w:cs="Times New Roman"/>
          <w:sz w:val="24"/>
          <w:szCs w:val="24"/>
          <w:shd w:val="clear" w:color="auto" w:fill="FFFFFF"/>
        </w:rPr>
        <w:t xml:space="preserve"> нарушать настоящую Инструкцию, иные инструкции по охране труда при выполнении работ и работе с ЭСО.</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4. Требования охраны труда в аварийных ситуациях</w:t>
      </w:r>
    </w:p>
    <w:p w:rsidR="0085461D"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4.1. </w:t>
      </w:r>
      <w:r w:rsidR="00A46A16">
        <w:rPr>
          <w:rFonts w:ascii="Times New Roman" w:hAnsi="Times New Roman" w:cs="Times New Roman"/>
          <w:sz w:val="24"/>
          <w:szCs w:val="24"/>
        </w:rPr>
        <w:t>Перечень основных возможных аварий и аварийных ситуаций в кабинете химии, причины их вызывающие:</w:t>
      </w:r>
    </w:p>
    <w:p w:rsidR="00715C79"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повреждение стеклянной лабораторной посуды вследствие нарушения правил обращения со стеклянной посудой и ее использования при проведении опытов;</w:t>
      </w:r>
    </w:p>
    <w:p w:rsidR="00715C79"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появление резкого и (или) неприятного запаха, вызывающего кашель, вследствие поломки вытяжного шкафа, химической реакции;</w:t>
      </w:r>
    </w:p>
    <w:p w:rsidR="00715C79"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разлитие водного раствора кислоты или щелочи вследствие нарушения правил обращения с данными жидкостями;</w:t>
      </w:r>
    </w:p>
    <w:p w:rsidR="00A46A16"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возникновение возгорания, вследствие небрежного обращения со спиртовкой и сухим горючим, легковоспламеняющимися веществами и жидкостями, неисправности электроприбора или иного электрооборудования; </w:t>
      </w:r>
    </w:p>
    <w:p w:rsidR="00715C79"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прорыв системы отопления, водоснабжения, канализаций из-за износа труб;</w:t>
      </w:r>
    </w:p>
    <w:p w:rsidR="00715C79" w:rsidRPr="00715C79"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террористический акт или угроза его совершения.</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4.2. </w:t>
      </w:r>
      <w:r w:rsidR="00715C79">
        <w:rPr>
          <w:rFonts w:ascii="Times New Roman" w:hAnsi="Times New Roman" w:cs="Times New Roman"/>
          <w:sz w:val="24"/>
          <w:szCs w:val="24"/>
        </w:rPr>
        <w:t>Если разбилась лабораторная посуда, запрещено собирать осколки незащищенными руками, необходимо использовать для этой цели щетку и совок.</w:t>
      </w:r>
    </w:p>
    <w:p w:rsidR="0085461D" w:rsidRDefault="0085461D" w:rsidP="0085461D">
      <w:pPr>
        <w:spacing w:after="0" w:line="240" w:lineRule="auto"/>
        <w:jc w:val="both"/>
        <w:rPr>
          <w:rFonts w:ascii="Times New Roman" w:eastAsia="Calibri" w:hAnsi="Times New Roman" w:cs="Times New Roman"/>
          <w:sz w:val="24"/>
          <w:szCs w:val="24"/>
        </w:rPr>
      </w:pPr>
      <w:r w:rsidRPr="00FE53FE">
        <w:rPr>
          <w:rFonts w:ascii="Times New Roman" w:eastAsia="Calibri" w:hAnsi="Times New Roman" w:cs="Times New Roman"/>
          <w:sz w:val="24"/>
          <w:szCs w:val="24"/>
        </w:rPr>
        <w:t>4.</w:t>
      </w:r>
      <w:r w:rsidR="00FF3965">
        <w:rPr>
          <w:rFonts w:ascii="Times New Roman" w:eastAsia="Calibri" w:hAnsi="Times New Roman" w:cs="Times New Roman"/>
          <w:sz w:val="24"/>
          <w:szCs w:val="24"/>
        </w:rPr>
        <w:t>3.</w:t>
      </w:r>
      <w:r w:rsidRPr="00FE53FE">
        <w:rPr>
          <w:rFonts w:ascii="Times New Roman" w:eastAsia="Calibri" w:hAnsi="Times New Roman" w:cs="Times New Roman"/>
          <w:sz w:val="24"/>
          <w:szCs w:val="24"/>
        </w:rPr>
        <w:t xml:space="preserve"> </w:t>
      </w:r>
      <w:r w:rsidR="00715C79">
        <w:rPr>
          <w:rFonts w:ascii="Times New Roman" w:eastAsia="Calibri" w:hAnsi="Times New Roman" w:cs="Times New Roman"/>
          <w:sz w:val="24"/>
          <w:szCs w:val="24"/>
        </w:rPr>
        <w:t>Средства и действия, направленные на ликвидацию неприятного запаха:</w:t>
      </w:r>
    </w:p>
    <w:p w:rsidR="00715C79"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срочно эвакуировать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из кабинета химии в безопасное место;</w:t>
      </w:r>
    </w:p>
    <w:p w:rsidR="00715C79"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проветрить помещение, открыв окна, чтобы улетучился запах;</w:t>
      </w:r>
    </w:p>
    <w:p w:rsidR="00715C79" w:rsidRPr="00715C79" w:rsidRDefault="00715C79" w:rsidP="00715C79">
      <w:pPr>
        <w:pStyle w:val="a5"/>
        <w:numPr>
          <w:ilvl w:val="0"/>
          <w:numId w:val="1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обезопасить объект, ставший причиной распространения запаха.</w:t>
      </w:r>
    </w:p>
    <w:p w:rsidR="0085461D" w:rsidRPr="00FE53FE"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shd w:val="clear" w:color="auto" w:fill="FFFFFF"/>
        </w:rPr>
        <w:t>4.</w:t>
      </w:r>
      <w:r w:rsidR="00FF3965">
        <w:rPr>
          <w:rFonts w:ascii="Times New Roman" w:hAnsi="Times New Roman" w:cs="Times New Roman"/>
          <w:sz w:val="24"/>
          <w:szCs w:val="24"/>
          <w:shd w:val="clear" w:color="auto" w:fill="FFFFFF"/>
        </w:rPr>
        <w:t>4</w:t>
      </w:r>
      <w:r w:rsidRPr="00FE53FE">
        <w:rPr>
          <w:rFonts w:ascii="Times New Roman" w:hAnsi="Times New Roman" w:cs="Times New Roman"/>
          <w:sz w:val="24"/>
          <w:szCs w:val="24"/>
          <w:shd w:val="clear" w:color="auto" w:fill="FFFFFF"/>
        </w:rPr>
        <w:t xml:space="preserve">. </w:t>
      </w:r>
      <w:r w:rsidR="00715C79">
        <w:rPr>
          <w:rFonts w:ascii="Times New Roman" w:hAnsi="Times New Roman" w:cs="Times New Roman"/>
          <w:sz w:val="24"/>
          <w:szCs w:val="24"/>
          <w:shd w:val="clear" w:color="auto" w:fill="FFFFFF"/>
        </w:rPr>
        <w:t>Разлитый водный раствор кислоты или щелочи засыпать сухим песком, совком переместить адсорбент от краев</w:t>
      </w:r>
      <w:r w:rsidR="00A14255">
        <w:rPr>
          <w:rFonts w:ascii="Times New Roman" w:hAnsi="Times New Roman" w:cs="Times New Roman"/>
          <w:sz w:val="24"/>
          <w:szCs w:val="24"/>
          <w:shd w:val="clear" w:color="auto" w:fill="FFFFFF"/>
        </w:rPr>
        <w:t xml:space="preserve"> разлива к середине, </w:t>
      </w:r>
      <w:r w:rsidR="00614674">
        <w:rPr>
          <w:rFonts w:ascii="Times New Roman" w:hAnsi="Times New Roman" w:cs="Times New Roman"/>
          <w:sz w:val="24"/>
          <w:szCs w:val="24"/>
          <w:shd w:val="clear" w:color="auto" w:fill="FFFFFF"/>
        </w:rPr>
        <w:t>собрать деревянным совком в закрывающуюся тару. Место разлива обработать нейтрализующим раствором, промыть водой и проветрить помещения до полного исчезновения запаха.</w:t>
      </w:r>
    </w:p>
    <w:p w:rsidR="0085461D" w:rsidRDefault="0085461D" w:rsidP="0085461D">
      <w:pPr>
        <w:shd w:val="clear" w:color="auto" w:fill="FFFFFF"/>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shd w:val="clear" w:color="auto" w:fill="FFFFFF"/>
        </w:rPr>
        <w:t>4.</w:t>
      </w:r>
      <w:r w:rsidR="00FF3965">
        <w:rPr>
          <w:rFonts w:ascii="Times New Roman" w:hAnsi="Times New Roman" w:cs="Times New Roman"/>
          <w:sz w:val="24"/>
          <w:szCs w:val="24"/>
          <w:shd w:val="clear" w:color="auto" w:fill="FFFFFF"/>
        </w:rPr>
        <w:t>5</w:t>
      </w:r>
      <w:r w:rsidRPr="00FE53FE">
        <w:rPr>
          <w:rFonts w:ascii="Times New Roman" w:hAnsi="Times New Roman" w:cs="Times New Roman"/>
          <w:sz w:val="24"/>
          <w:szCs w:val="24"/>
          <w:shd w:val="clear" w:color="auto" w:fill="FFFFFF"/>
        </w:rPr>
        <w:t xml:space="preserve">. </w:t>
      </w:r>
      <w:r w:rsidR="00614674">
        <w:rPr>
          <w:rFonts w:ascii="Times New Roman" w:hAnsi="Times New Roman" w:cs="Times New Roman"/>
          <w:sz w:val="24"/>
          <w:szCs w:val="24"/>
          <w:shd w:val="clear" w:color="auto" w:fill="FFFFFF"/>
        </w:rPr>
        <w:t>Средства и действия, направленные на ликвидацию пожара, возникшего вслед</w:t>
      </w:r>
      <w:r w:rsidR="008E782B">
        <w:rPr>
          <w:rFonts w:ascii="Times New Roman" w:hAnsi="Times New Roman" w:cs="Times New Roman"/>
          <w:sz w:val="24"/>
          <w:szCs w:val="24"/>
          <w:shd w:val="clear" w:color="auto" w:fill="FFFFFF"/>
        </w:rPr>
        <w:t>ствие небрежного обращения со спиртовкой или сухим горючим, возгорания легковоспламеняющихся жидкостей, короткого замыкания в электроприборе:</w:t>
      </w:r>
    </w:p>
    <w:p w:rsidR="008E782B" w:rsidRDefault="008E782B" w:rsidP="008E782B">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прекратить доступ кислорода, воздуха, закрыв спиртовку или таблетку сухого горючего специальным колпачком;</w:t>
      </w:r>
    </w:p>
    <w:p w:rsidR="008E782B" w:rsidRDefault="008E782B" w:rsidP="008E782B">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при проливе и возгорании горючих и легковоспламеняющихся жидкостей – прекратить доступ кислорода с применением песка, кошмы, покрывал для изоляции очага возгорания, огнетушителя;</w:t>
      </w:r>
    </w:p>
    <w:p w:rsidR="008E782B" w:rsidRDefault="008E782B" w:rsidP="008E782B">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обесточить электроприбор, воспользоваться огнетушителем.</w:t>
      </w:r>
    </w:p>
    <w:p w:rsidR="00D25A2D" w:rsidRDefault="008E782B" w:rsidP="008E782B">
      <w:pPr>
        <w:pStyle w:val="a5"/>
        <w:shd w:val="clear" w:color="auto" w:fill="FFFFFF"/>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4.6. </w:t>
      </w:r>
      <w:proofErr w:type="gramStart"/>
      <w:r w:rsidR="00D25A2D">
        <w:rPr>
          <w:rFonts w:ascii="Times New Roman" w:hAnsi="Times New Roman" w:cs="Times New Roman"/>
          <w:sz w:val="24"/>
          <w:szCs w:val="24"/>
        </w:rPr>
        <w:t>В случае появления задымления или возгорания в кабинете химии необходимо немедленно вывести детей из кабинета – опасной зоны, вызвать пожарную охрану по телефону 01 (101 – с мобильного), оповестить голосом о пожаре и вручную задействовать АПС, сообщить директору школы.</w:t>
      </w:r>
      <w:proofErr w:type="gramEnd"/>
      <w:r w:rsidR="00D25A2D">
        <w:rPr>
          <w:rFonts w:ascii="Times New Roman" w:hAnsi="Times New Roman" w:cs="Times New Roman"/>
          <w:sz w:val="24"/>
          <w:szCs w:val="24"/>
        </w:rPr>
        <w:t xml:space="preserve"> При условии отсутствия угрозы жизни и здоровью людей принять меры к ликвидации пожара в начальной стадии с помощью первичных средств пожаротушения. При использовании огнетушителей не направлять в сторону людей струю углекислоты или порошка.</w:t>
      </w:r>
    </w:p>
    <w:p w:rsidR="00D25A2D" w:rsidRDefault="00D25A2D" w:rsidP="008E782B">
      <w:pPr>
        <w:pStyle w:val="a5"/>
        <w:shd w:val="clear" w:color="auto" w:fill="FFFFFF"/>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4.7. При получении травмы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в кабинете химии необходимо оперативно оказать ему первую помощь, воспользовавшись аптечкой. Вызвать медицинского работника, при необходимости, вызвать ОСМП по телефону 103 и сообщить о происшествии директору ОО. Обеспечить до начала расследования сохранность обстановки на месте происшествия, а  если это невозможно (существует угроза жизни и здоровья окружающих) – фиксирование обстановки путем составления схемы, протокола, фотографирования или иным методом.</w:t>
      </w:r>
    </w:p>
    <w:p w:rsidR="00D25A2D" w:rsidRDefault="00D25A2D" w:rsidP="008E782B">
      <w:pPr>
        <w:pStyle w:val="a5"/>
        <w:shd w:val="clear" w:color="auto" w:fill="FFFFFF"/>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4.8. </w:t>
      </w:r>
      <w:proofErr w:type="gramStart"/>
      <w:r>
        <w:rPr>
          <w:rFonts w:ascii="Times New Roman" w:hAnsi="Times New Roman" w:cs="Times New Roman"/>
          <w:sz w:val="24"/>
          <w:szCs w:val="24"/>
        </w:rPr>
        <w:t>При аварии (прорыве) в системе отопления, водоснабжения и канализации в кабинете химии необходимо вывести обучающихся из помещения, оперативно сообщить о происшедшем заместителю директора по АХЧ ОО.</w:t>
      </w:r>
      <w:proofErr w:type="gramEnd"/>
    </w:p>
    <w:p w:rsidR="008E782B" w:rsidRPr="008E782B" w:rsidRDefault="00D25A2D" w:rsidP="008E782B">
      <w:pPr>
        <w:pStyle w:val="a5"/>
        <w:shd w:val="clear" w:color="auto" w:fill="FFFFFF"/>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4.9.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возникновения ЧС </w:t>
      </w:r>
      <w:r w:rsidR="00FB211D">
        <w:rPr>
          <w:rFonts w:ascii="Times New Roman" w:hAnsi="Times New Roman" w:cs="Times New Roman"/>
          <w:sz w:val="24"/>
          <w:szCs w:val="24"/>
        </w:rPr>
        <w:t>террористического</w:t>
      </w:r>
      <w:r>
        <w:rPr>
          <w:rFonts w:ascii="Times New Roman" w:hAnsi="Times New Roman" w:cs="Times New Roman"/>
          <w:sz w:val="24"/>
          <w:szCs w:val="24"/>
        </w:rPr>
        <w:t xml:space="preserve"> характера. </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 xml:space="preserve">5. Требования охраны труда </w:t>
      </w:r>
      <w:r w:rsidR="005765AA">
        <w:rPr>
          <w:rFonts w:ascii="Times New Roman" w:hAnsi="Times New Roman" w:cs="Times New Roman"/>
          <w:b/>
          <w:sz w:val="24"/>
          <w:szCs w:val="24"/>
        </w:rPr>
        <w:t>по окончанию работы в кабинете</w:t>
      </w:r>
      <w:r w:rsidR="00FB211D">
        <w:rPr>
          <w:rFonts w:ascii="Times New Roman" w:hAnsi="Times New Roman" w:cs="Times New Roman"/>
          <w:b/>
          <w:sz w:val="24"/>
          <w:szCs w:val="24"/>
        </w:rPr>
        <w:t xml:space="preserve"> химии</w:t>
      </w:r>
    </w:p>
    <w:p w:rsidR="005765AA"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5.1. </w:t>
      </w:r>
      <w:r w:rsidR="005765AA" w:rsidRPr="005765AA">
        <w:rPr>
          <w:rFonts w:ascii="Times New Roman" w:hAnsi="Times New Roman" w:cs="Times New Roman"/>
          <w:sz w:val="24"/>
          <w:szCs w:val="24"/>
          <w:u w:val="single"/>
        </w:rPr>
        <w:t>После завершения занятий в кабинете</w:t>
      </w:r>
      <w:r w:rsidR="00FB211D">
        <w:rPr>
          <w:rFonts w:ascii="Times New Roman" w:hAnsi="Times New Roman" w:cs="Times New Roman"/>
          <w:sz w:val="24"/>
          <w:szCs w:val="24"/>
          <w:u w:val="single"/>
        </w:rPr>
        <w:t xml:space="preserve"> химии</w:t>
      </w:r>
      <w:r w:rsidR="005765AA" w:rsidRPr="005765AA">
        <w:rPr>
          <w:rFonts w:ascii="Times New Roman" w:hAnsi="Times New Roman" w:cs="Times New Roman"/>
          <w:sz w:val="24"/>
          <w:szCs w:val="24"/>
          <w:u w:val="single"/>
        </w:rPr>
        <w:t xml:space="preserve"> необходимо</w:t>
      </w:r>
      <w:r w:rsidR="005765AA">
        <w:rPr>
          <w:rFonts w:ascii="Times New Roman" w:hAnsi="Times New Roman" w:cs="Times New Roman"/>
          <w:sz w:val="24"/>
          <w:szCs w:val="24"/>
        </w:rPr>
        <w:t>:</w:t>
      </w:r>
    </w:p>
    <w:p w:rsidR="005765AA" w:rsidRDefault="005765AA"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проконтролировать приведение в надлежащий порядок рабочих мест обучающихся;</w:t>
      </w:r>
    </w:p>
    <w:p w:rsidR="005765AA" w:rsidRDefault="005765AA"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отключить электропитание ЭСО и оргтехники в той последовательности, которая установлена инструкциями по эксплуатации оборудования;</w:t>
      </w:r>
    </w:p>
    <w:p w:rsidR="00FB211D" w:rsidRDefault="00FB211D"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проследить за сохранностью оборудования после выполнения практических работ;</w:t>
      </w:r>
    </w:p>
    <w:p w:rsidR="00FB211D" w:rsidRDefault="00FB211D"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собрать у обучающихся остатков растворов и реактивов, поместить в специальную посуду для последующей нейтрализации;</w:t>
      </w:r>
    </w:p>
    <w:p w:rsidR="00FB211D" w:rsidRDefault="00FB211D"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собрать лабораторную посуду и оборудование;</w:t>
      </w:r>
    </w:p>
    <w:p w:rsidR="0085461D" w:rsidRPr="005765AA" w:rsidRDefault="005765AA"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обеспечить организованный выход всех учеников из кабинета</w:t>
      </w:r>
      <w:r w:rsidR="00FB211D">
        <w:rPr>
          <w:rFonts w:ascii="Times New Roman" w:hAnsi="Times New Roman" w:cs="Times New Roman"/>
          <w:sz w:val="24"/>
          <w:szCs w:val="24"/>
        </w:rPr>
        <w:t xml:space="preserve"> химии</w:t>
      </w:r>
      <w:r w:rsidR="0085461D" w:rsidRPr="005765AA">
        <w:rPr>
          <w:rFonts w:ascii="Times New Roman" w:hAnsi="Times New Roman" w:cs="Times New Roman"/>
          <w:sz w:val="24"/>
          <w:szCs w:val="24"/>
        </w:rPr>
        <w:t xml:space="preserve">. </w:t>
      </w:r>
    </w:p>
    <w:p w:rsidR="00FB211D"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5.2. </w:t>
      </w:r>
      <w:r w:rsidR="00FB211D">
        <w:rPr>
          <w:rFonts w:ascii="Times New Roman" w:hAnsi="Times New Roman" w:cs="Times New Roman"/>
          <w:sz w:val="24"/>
          <w:szCs w:val="24"/>
        </w:rPr>
        <w:t>Внимательно осмотреть учебный кабинет химии. Убрать учебные и наглядные пособия, методические пособия и раздаточный материал в местах хранения.</w:t>
      </w:r>
    </w:p>
    <w:p w:rsidR="005765AA" w:rsidRDefault="00FB211D" w:rsidP="0085461D">
      <w:pPr>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rPr>
        <w:t xml:space="preserve">5.3. </w:t>
      </w:r>
      <w:r w:rsidR="005765AA">
        <w:rPr>
          <w:rFonts w:ascii="Times New Roman" w:hAnsi="Times New Roman" w:cs="Times New Roman"/>
          <w:sz w:val="24"/>
          <w:szCs w:val="24"/>
          <w:lang w:bidi="he-IL"/>
        </w:rPr>
        <w:t>Осуществить сквозное проветривание кабинета</w:t>
      </w:r>
      <w:r>
        <w:rPr>
          <w:rFonts w:ascii="Times New Roman" w:hAnsi="Times New Roman" w:cs="Times New Roman"/>
          <w:sz w:val="24"/>
          <w:szCs w:val="24"/>
          <w:lang w:bidi="he-IL"/>
        </w:rPr>
        <w:t xml:space="preserve"> </w:t>
      </w:r>
      <w:r>
        <w:rPr>
          <w:rFonts w:ascii="Times New Roman" w:hAnsi="Times New Roman" w:cs="Times New Roman"/>
          <w:sz w:val="24"/>
          <w:szCs w:val="24"/>
        </w:rPr>
        <w:t>химии</w:t>
      </w:r>
      <w:r w:rsidR="005765AA">
        <w:rPr>
          <w:rFonts w:ascii="Times New Roman" w:hAnsi="Times New Roman" w:cs="Times New Roman"/>
          <w:sz w:val="24"/>
          <w:szCs w:val="24"/>
          <w:lang w:bidi="he-IL"/>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5.</w:t>
      </w:r>
      <w:r w:rsidR="00FB211D">
        <w:rPr>
          <w:rFonts w:ascii="Times New Roman" w:hAnsi="Times New Roman" w:cs="Times New Roman"/>
          <w:sz w:val="24"/>
          <w:szCs w:val="24"/>
        </w:rPr>
        <w:t>4</w:t>
      </w:r>
      <w:r w:rsidRPr="00FE53FE">
        <w:rPr>
          <w:rFonts w:ascii="Times New Roman" w:hAnsi="Times New Roman" w:cs="Times New Roman"/>
          <w:sz w:val="24"/>
          <w:szCs w:val="24"/>
        </w:rPr>
        <w:t>. Удостовериться</w:t>
      </w:r>
      <w:r w:rsidR="005765AA">
        <w:rPr>
          <w:rFonts w:ascii="Times New Roman" w:hAnsi="Times New Roman" w:cs="Times New Roman"/>
          <w:sz w:val="24"/>
          <w:szCs w:val="24"/>
        </w:rPr>
        <w:t xml:space="preserve">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необходимо передать лицо, </w:t>
      </w:r>
      <w:proofErr w:type="gramStart"/>
      <w:r w:rsidR="005765AA">
        <w:rPr>
          <w:rFonts w:ascii="Times New Roman" w:hAnsi="Times New Roman" w:cs="Times New Roman"/>
          <w:sz w:val="24"/>
          <w:szCs w:val="24"/>
        </w:rPr>
        <w:t>ответственному</w:t>
      </w:r>
      <w:proofErr w:type="gramEnd"/>
      <w:r w:rsidR="005765AA">
        <w:rPr>
          <w:rFonts w:ascii="Times New Roman" w:hAnsi="Times New Roman" w:cs="Times New Roman"/>
          <w:sz w:val="24"/>
          <w:szCs w:val="24"/>
        </w:rPr>
        <w:t xml:space="preserve"> за пожарную безопасность в школе, для последующей перезарядки, установить в помещении новый огнетушитель.</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5.</w:t>
      </w:r>
      <w:r w:rsidR="00FB211D">
        <w:rPr>
          <w:rFonts w:ascii="Times New Roman" w:hAnsi="Times New Roman" w:cs="Times New Roman"/>
          <w:sz w:val="24"/>
          <w:szCs w:val="24"/>
        </w:rPr>
        <w:t>5</w:t>
      </w:r>
      <w:r w:rsidRPr="00FE53FE">
        <w:rPr>
          <w:rFonts w:ascii="Times New Roman" w:hAnsi="Times New Roman" w:cs="Times New Roman"/>
          <w:sz w:val="24"/>
          <w:szCs w:val="24"/>
        </w:rPr>
        <w:t xml:space="preserve">. </w:t>
      </w:r>
      <w:r w:rsidR="005765AA">
        <w:rPr>
          <w:rFonts w:ascii="Times New Roman" w:hAnsi="Times New Roman" w:cs="Times New Roman"/>
          <w:sz w:val="24"/>
          <w:szCs w:val="24"/>
        </w:rPr>
        <w:t>Проконтролировать проведение влажной уборки, а также вынос мусора из помещения кабинета</w:t>
      </w:r>
      <w:r w:rsidR="00FB211D">
        <w:rPr>
          <w:rFonts w:ascii="Times New Roman" w:hAnsi="Times New Roman" w:cs="Times New Roman"/>
          <w:sz w:val="24"/>
          <w:szCs w:val="24"/>
        </w:rPr>
        <w:t xml:space="preserve"> химии</w:t>
      </w:r>
      <w:r w:rsidRPr="00FE53FE">
        <w:rPr>
          <w:rFonts w:ascii="Times New Roman" w:hAnsi="Times New Roman" w:cs="Times New Roman"/>
          <w:sz w:val="24"/>
          <w:szCs w:val="24"/>
        </w:rPr>
        <w:t>.</w:t>
      </w:r>
    </w:p>
    <w:p w:rsidR="0085461D" w:rsidRPr="00FE53FE" w:rsidRDefault="0085461D" w:rsidP="005765AA">
      <w:pPr>
        <w:pStyle w:val="a7"/>
        <w:jc w:val="both"/>
        <w:rPr>
          <w:rFonts w:ascii="Times New Roman" w:hAnsi="Times New Roman" w:cs="Times New Roman"/>
        </w:rPr>
      </w:pPr>
      <w:r w:rsidRPr="00FE53FE">
        <w:rPr>
          <w:rFonts w:ascii="Times New Roman" w:hAnsi="Times New Roman" w:cs="Times New Roman"/>
        </w:rPr>
        <w:t>5.</w:t>
      </w:r>
      <w:r w:rsidR="00FB211D">
        <w:rPr>
          <w:rFonts w:ascii="Times New Roman" w:hAnsi="Times New Roman" w:cs="Times New Roman"/>
        </w:rPr>
        <w:t>6</w:t>
      </w:r>
      <w:r w:rsidRPr="00FE53FE">
        <w:rPr>
          <w:rFonts w:ascii="Times New Roman" w:hAnsi="Times New Roman" w:cs="Times New Roman"/>
        </w:rPr>
        <w:t xml:space="preserve">. Закрыть окна, </w:t>
      </w:r>
      <w:r w:rsidR="005765AA">
        <w:rPr>
          <w:rFonts w:ascii="Times New Roman" w:hAnsi="Times New Roman" w:cs="Times New Roman"/>
        </w:rPr>
        <w:t>отключить приточно-вытяжную вентиляцию (при наличии)</w:t>
      </w:r>
      <w:r w:rsidRPr="00FE53FE">
        <w:rPr>
          <w:rFonts w:ascii="Times New Roman" w:hAnsi="Times New Roman" w:cs="Times New Roman"/>
        </w:rPr>
        <w:t>, перекрыть воду и выключить освещение.</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5.</w:t>
      </w:r>
      <w:r w:rsidR="00FB211D">
        <w:rPr>
          <w:rFonts w:ascii="Times New Roman" w:hAnsi="Times New Roman" w:cs="Times New Roman"/>
          <w:sz w:val="24"/>
          <w:szCs w:val="24"/>
        </w:rPr>
        <w:t>7</w:t>
      </w:r>
      <w:r w:rsidRPr="00FE53FE">
        <w:rPr>
          <w:rFonts w:ascii="Times New Roman" w:hAnsi="Times New Roman" w:cs="Times New Roman"/>
          <w:sz w:val="24"/>
          <w:szCs w:val="24"/>
        </w:rPr>
        <w:t>. Сообщить заместителю директора по административно-хозяйственной работе о выявленных неисправностях электрооборудования, персонального компьютера, принтера и иной оргтехники, мебели, о поломках в водопроводной или отопительной системе.</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5.8. При отсутствии недостатков закрыть кабинет</w:t>
      </w:r>
      <w:r w:rsidR="00FB211D">
        <w:rPr>
          <w:rFonts w:ascii="Times New Roman" w:hAnsi="Times New Roman" w:cs="Times New Roman"/>
          <w:sz w:val="24"/>
          <w:szCs w:val="24"/>
        </w:rPr>
        <w:t xml:space="preserve"> химии</w:t>
      </w:r>
      <w:r w:rsidRPr="00FE53FE">
        <w:rPr>
          <w:rFonts w:ascii="Times New Roman" w:hAnsi="Times New Roman" w:cs="Times New Roman"/>
          <w:sz w:val="24"/>
          <w:szCs w:val="24"/>
        </w:rPr>
        <w:t xml:space="preserve"> на ключ.</w:t>
      </w:r>
    </w:p>
    <w:p w:rsidR="00251F41" w:rsidRPr="00251F41" w:rsidRDefault="00251F41" w:rsidP="00251F4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51F41">
        <w:rPr>
          <w:rFonts w:ascii="Times New Roman" w:eastAsia="Times New Roman" w:hAnsi="Times New Roman" w:cs="Times New Roman"/>
          <w:b/>
          <w:color w:val="000000"/>
          <w:sz w:val="24"/>
          <w:szCs w:val="24"/>
          <w:lang w:eastAsia="ru-RU"/>
        </w:rPr>
        <w:t>6 Заключительные положения инструкции по охране труда в кабинете</w:t>
      </w:r>
      <w:r w:rsidR="003628FA">
        <w:rPr>
          <w:rFonts w:ascii="Times New Roman" w:eastAsia="Times New Roman" w:hAnsi="Times New Roman" w:cs="Times New Roman"/>
          <w:b/>
          <w:color w:val="000000"/>
          <w:sz w:val="24"/>
          <w:szCs w:val="24"/>
          <w:lang w:eastAsia="ru-RU"/>
        </w:rPr>
        <w:t xml:space="preserve"> химии</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в 5 лет.</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 xml:space="preserve">6.2. Инструкция </w:t>
      </w:r>
      <w:r w:rsidR="003628FA" w:rsidRPr="003628FA">
        <w:rPr>
          <w:rFonts w:ascii="Times New Roman" w:eastAsia="Times New Roman" w:hAnsi="Times New Roman" w:cs="Times New Roman"/>
          <w:color w:val="000000"/>
          <w:sz w:val="24"/>
          <w:szCs w:val="24"/>
          <w:lang w:eastAsia="ru-RU"/>
        </w:rPr>
        <w:t>по охране труда в кабинете химии</w:t>
      </w:r>
      <w:r w:rsidR="003628FA" w:rsidRPr="00251F41">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 xml:space="preserve">должна быть досрочно пересмотрена </w:t>
      </w:r>
      <w:proofErr w:type="gramStart"/>
      <w:r w:rsidRPr="00251F41">
        <w:rPr>
          <w:rFonts w:ascii="Times New Roman" w:eastAsia="Times New Roman" w:hAnsi="Times New Roman" w:cs="Times New Roman"/>
          <w:color w:val="000000"/>
          <w:sz w:val="24"/>
          <w:szCs w:val="24"/>
          <w:lang w:eastAsia="ru-RU"/>
        </w:rPr>
        <w:t>в</w:t>
      </w:r>
      <w:proofErr w:type="gramEnd"/>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следующих случаях:</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пересмотре межотраслевых и отраслевых правил и типовых инструкций по охране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труда и технике безопасности;</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изменении условий труда в конкретном кабинете</w:t>
      </w:r>
      <w:r w:rsidR="003628FA">
        <w:rPr>
          <w:rFonts w:ascii="Times New Roman" w:eastAsia="Times New Roman" w:hAnsi="Times New Roman" w:cs="Times New Roman"/>
          <w:color w:val="000000"/>
          <w:sz w:val="24"/>
          <w:szCs w:val="24"/>
          <w:lang w:eastAsia="ru-RU"/>
        </w:rPr>
        <w:t xml:space="preserve"> химии</w:t>
      </w:r>
      <w:r w:rsidRPr="00251F41">
        <w:rPr>
          <w:rFonts w:ascii="Times New Roman" w:eastAsia="Times New Roman" w:hAnsi="Times New Roman" w:cs="Times New Roman"/>
          <w:color w:val="000000"/>
          <w:sz w:val="24"/>
          <w:szCs w:val="24"/>
          <w:lang w:eastAsia="ru-RU"/>
        </w:rPr>
        <w:t>;</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внедрении и установке новой техники и (или) технологий в кабинете;</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профессиональных заболеваний;</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 xml:space="preserve">6.3. </w:t>
      </w:r>
      <w:proofErr w:type="gramStart"/>
      <w:r w:rsidRPr="00251F41">
        <w:rPr>
          <w:rFonts w:ascii="Times New Roman" w:eastAsia="Times New Roman" w:hAnsi="Times New Roman" w:cs="Times New Roman"/>
          <w:color w:val="000000"/>
          <w:sz w:val="24"/>
          <w:szCs w:val="24"/>
          <w:lang w:eastAsia="ru-RU"/>
        </w:rPr>
        <w:t>Если в течение 5 лет со дня утверждения (введения в действие) данной инструкции по охране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труда в кабинете</w:t>
      </w:r>
      <w:r w:rsidR="003628FA">
        <w:rPr>
          <w:rFonts w:ascii="Times New Roman" w:eastAsia="Times New Roman" w:hAnsi="Times New Roman" w:cs="Times New Roman"/>
          <w:color w:val="000000"/>
          <w:sz w:val="24"/>
          <w:szCs w:val="24"/>
          <w:lang w:eastAsia="ru-RU"/>
        </w:rPr>
        <w:t xml:space="preserve"> химии</w:t>
      </w:r>
      <w:r w:rsidRPr="00251F41">
        <w:rPr>
          <w:rFonts w:ascii="Times New Roman" w:eastAsia="Times New Roman" w:hAnsi="Times New Roman" w:cs="Times New Roman"/>
          <w:color w:val="000000"/>
          <w:sz w:val="24"/>
          <w:szCs w:val="24"/>
          <w:lang w:eastAsia="ru-RU"/>
        </w:rPr>
        <w:t xml:space="preserve"> условия труда в конкретном кабинете не изменяются, то</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действие инструкции продлевается на следующие 5 лет.</w:t>
      </w:r>
      <w:proofErr w:type="gramEnd"/>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пересмотр настоящей инструкции по охране труда возлагается на ответственного по охране труда</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в общеобразовательном учреждении.</w:t>
      </w: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1DB">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1DB">
        <w:rPr>
          <w:rFonts w:ascii="Times New Roman" w:eastAsia="Times New Roman" w:hAnsi="Times New Roman" w:cs="Times New Roman"/>
          <w:color w:val="000000"/>
          <w:sz w:val="24"/>
          <w:szCs w:val="24"/>
          <w:lang w:eastAsia="ru-RU"/>
        </w:rPr>
        <w:t xml:space="preserve">С инструкцией </w:t>
      </w:r>
      <w:proofErr w:type="gramStart"/>
      <w:r w:rsidRPr="00D951DB">
        <w:rPr>
          <w:rFonts w:ascii="Times New Roman" w:eastAsia="Times New Roman" w:hAnsi="Times New Roman" w:cs="Times New Roman"/>
          <w:color w:val="000000"/>
          <w:sz w:val="24"/>
          <w:szCs w:val="24"/>
          <w:lang w:eastAsia="ru-RU"/>
        </w:rPr>
        <w:t>ознакомлен</w:t>
      </w:r>
      <w:proofErr w:type="gramEnd"/>
      <w:r w:rsidRPr="00D951DB">
        <w:rPr>
          <w:rFonts w:ascii="Times New Roman" w:eastAsia="Times New Roman" w:hAnsi="Times New Roman" w:cs="Times New Roman"/>
          <w:color w:val="000000"/>
          <w:sz w:val="24"/>
          <w:szCs w:val="24"/>
          <w:lang w:eastAsia="ru-RU"/>
        </w:rPr>
        <w:t xml:space="preserve"> (а)</w:t>
      </w:r>
    </w:p>
    <w:p w:rsidR="00395E8E" w:rsidRPr="001815A6" w:rsidRDefault="001815A6" w:rsidP="00256BA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815A6">
        <w:rPr>
          <w:rFonts w:ascii="Times New Roman" w:eastAsia="Times New Roman" w:hAnsi="Times New Roman" w:cs="Times New Roman"/>
          <w:color w:val="000000"/>
          <w:sz w:val="24"/>
          <w:szCs w:val="24"/>
          <w:lang w:eastAsia="ru-RU"/>
        </w:rPr>
        <w:t>«___»_____20___г. ______________ /_______________________/</w:t>
      </w:r>
    </w:p>
    <w:sectPr w:rsidR="00395E8E" w:rsidRPr="001815A6" w:rsidSect="009A2694">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84F"/>
    <w:multiLevelType w:val="hybridMultilevel"/>
    <w:tmpl w:val="2D4C1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33DDC"/>
    <w:multiLevelType w:val="hybridMultilevel"/>
    <w:tmpl w:val="BFCED19C"/>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C5252B"/>
    <w:multiLevelType w:val="hybridMultilevel"/>
    <w:tmpl w:val="3B70C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535796"/>
    <w:multiLevelType w:val="hybridMultilevel"/>
    <w:tmpl w:val="DF762B9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9746D0"/>
    <w:multiLevelType w:val="hybridMultilevel"/>
    <w:tmpl w:val="D78814E6"/>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F411FA"/>
    <w:multiLevelType w:val="hybridMultilevel"/>
    <w:tmpl w:val="C522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3E07FB"/>
    <w:multiLevelType w:val="hybridMultilevel"/>
    <w:tmpl w:val="9F30A2A8"/>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6E1A43"/>
    <w:multiLevelType w:val="hybridMultilevel"/>
    <w:tmpl w:val="6D3AA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086CC7"/>
    <w:multiLevelType w:val="hybridMultilevel"/>
    <w:tmpl w:val="9F8AE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402D47"/>
    <w:multiLevelType w:val="hybridMultilevel"/>
    <w:tmpl w:val="56CE8FFC"/>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A875C2"/>
    <w:multiLevelType w:val="multilevel"/>
    <w:tmpl w:val="CEDEB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8FD27BC"/>
    <w:multiLevelType w:val="hybridMultilevel"/>
    <w:tmpl w:val="0DFCE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956F90"/>
    <w:multiLevelType w:val="hybridMultilevel"/>
    <w:tmpl w:val="8E88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554EA2"/>
    <w:multiLevelType w:val="hybridMultilevel"/>
    <w:tmpl w:val="01D0C334"/>
    <w:lvl w:ilvl="0" w:tplc="6DACC4FE">
      <w:start w:val="1"/>
      <w:numFmt w:val="bullet"/>
      <w:lvlText w:val="•"/>
      <w:lvlJc w:val="left"/>
      <w:pPr>
        <w:tabs>
          <w:tab w:val="num" w:pos="720"/>
        </w:tabs>
        <w:ind w:left="720" w:hanging="360"/>
      </w:pPr>
      <w:rPr>
        <w:rFonts w:ascii="Times New Roman" w:hAnsi="Times New Roman" w:cs="Times New Roman" w:hint="default"/>
      </w:rPr>
    </w:lvl>
    <w:lvl w:ilvl="1" w:tplc="D9E4AD7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B4A5418"/>
    <w:multiLevelType w:val="hybridMultilevel"/>
    <w:tmpl w:val="E76CCD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3"/>
  </w:num>
  <w:num w:numId="4">
    <w:abstractNumId w:val="1"/>
  </w:num>
  <w:num w:numId="5">
    <w:abstractNumId w:val="14"/>
  </w:num>
  <w:num w:numId="6">
    <w:abstractNumId w:val="3"/>
  </w:num>
  <w:num w:numId="7">
    <w:abstractNumId w:val="4"/>
  </w:num>
  <w:num w:numId="8">
    <w:abstractNumId w:val="9"/>
  </w:num>
  <w:num w:numId="9">
    <w:abstractNumId w:val="7"/>
  </w:num>
  <w:num w:numId="10">
    <w:abstractNumId w:val="11"/>
  </w:num>
  <w:num w:numId="11">
    <w:abstractNumId w:val="0"/>
  </w:num>
  <w:num w:numId="12">
    <w:abstractNumId w:val="5"/>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50C5D"/>
    <w:rsid w:val="00075696"/>
    <w:rsid w:val="000B74EC"/>
    <w:rsid w:val="00173855"/>
    <w:rsid w:val="00174A85"/>
    <w:rsid w:val="001815A6"/>
    <w:rsid w:val="00217380"/>
    <w:rsid w:val="00251F41"/>
    <w:rsid w:val="00256BA4"/>
    <w:rsid w:val="00265EC9"/>
    <w:rsid w:val="00271607"/>
    <w:rsid w:val="00271F96"/>
    <w:rsid w:val="0027369D"/>
    <w:rsid w:val="00286B7C"/>
    <w:rsid w:val="00304686"/>
    <w:rsid w:val="0034496B"/>
    <w:rsid w:val="003628FA"/>
    <w:rsid w:val="00395E8E"/>
    <w:rsid w:val="003A7A18"/>
    <w:rsid w:val="003B36AF"/>
    <w:rsid w:val="00410D08"/>
    <w:rsid w:val="00421CF1"/>
    <w:rsid w:val="004767F4"/>
    <w:rsid w:val="00497C7B"/>
    <w:rsid w:val="004B6206"/>
    <w:rsid w:val="00547148"/>
    <w:rsid w:val="005765AA"/>
    <w:rsid w:val="005E65B4"/>
    <w:rsid w:val="00603668"/>
    <w:rsid w:val="00614674"/>
    <w:rsid w:val="00665E5D"/>
    <w:rsid w:val="006C14CB"/>
    <w:rsid w:val="006F0284"/>
    <w:rsid w:val="00715C79"/>
    <w:rsid w:val="0074338A"/>
    <w:rsid w:val="00754930"/>
    <w:rsid w:val="00760605"/>
    <w:rsid w:val="00766C5E"/>
    <w:rsid w:val="008042B4"/>
    <w:rsid w:val="0085461D"/>
    <w:rsid w:val="00873614"/>
    <w:rsid w:val="008749BF"/>
    <w:rsid w:val="00875FA8"/>
    <w:rsid w:val="008C30FB"/>
    <w:rsid w:val="008E782B"/>
    <w:rsid w:val="008F21A4"/>
    <w:rsid w:val="008F6F99"/>
    <w:rsid w:val="009164F2"/>
    <w:rsid w:val="0093031D"/>
    <w:rsid w:val="0093290A"/>
    <w:rsid w:val="00932C40"/>
    <w:rsid w:val="00946816"/>
    <w:rsid w:val="00947C3B"/>
    <w:rsid w:val="00975DEF"/>
    <w:rsid w:val="009A2694"/>
    <w:rsid w:val="009B4374"/>
    <w:rsid w:val="00A14255"/>
    <w:rsid w:val="00A31395"/>
    <w:rsid w:val="00A46A16"/>
    <w:rsid w:val="00AA2B72"/>
    <w:rsid w:val="00AC7D28"/>
    <w:rsid w:val="00B35E7C"/>
    <w:rsid w:val="00B4763B"/>
    <w:rsid w:val="00B53285"/>
    <w:rsid w:val="00B540A2"/>
    <w:rsid w:val="00B643F7"/>
    <w:rsid w:val="00B838CD"/>
    <w:rsid w:val="00BA7F1F"/>
    <w:rsid w:val="00C22280"/>
    <w:rsid w:val="00CB0BCF"/>
    <w:rsid w:val="00D25A2D"/>
    <w:rsid w:val="00D26287"/>
    <w:rsid w:val="00D951DB"/>
    <w:rsid w:val="00DB3C18"/>
    <w:rsid w:val="00E24565"/>
    <w:rsid w:val="00E405EA"/>
    <w:rsid w:val="00E71C26"/>
    <w:rsid w:val="00E76D09"/>
    <w:rsid w:val="00F26D89"/>
    <w:rsid w:val="00F6080C"/>
    <w:rsid w:val="00FB211D"/>
    <w:rsid w:val="00FC176A"/>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8</Pages>
  <Words>3913</Words>
  <Characters>22309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8</cp:revision>
  <cp:lastPrinted>2021-11-30T09:44:00Z</cp:lastPrinted>
  <dcterms:created xsi:type="dcterms:W3CDTF">2022-06-29T08:28:00Z</dcterms:created>
  <dcterms:modified xsi:type="dcterms:W3CDTF">2023-02-01T06:39:00Z</dcterms:modified>
</cp:coreProperties>
</file>