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099" w:rsidRDefault="00271099" w:rsidP="00271099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 19</w:t>
      </w:r>
    </w:p>
    <w:p w:rsidR="00271099" w:rsidRDefault="00271099" w:rsidP="00271099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271099" w:rsidRDefault="00271099" w:rsidP="00271099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:rsidR="00271099" w:rsidRDefault="00271099" w:rsidP="00271099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№46», утвержденной </w:t>
      </w:r>
    </w:p>
    <w:p w:rsidR="00271099" w:rsidRDefault="00271099" w:rsidP="00271099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приказом МОУ «СОШ № 46»</w:t>
      </w:r>
    </w:p>
    <w:p w:rsidR="00271099" w:rsidRDefault="00271099" w:rsidP="00271099">
      <w:pPr>
        <w:spacing w:after="0" w:line="240" w:lineRule="auto"/>
        <w:ind w:left="510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 87/9</w:t>
      </w:r>
    </w:p>
    <w:p w:rsidR="00271099" w:rsidRDefault="00271099" w:rsidP="00271099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271099" w:rsidRDefault="00271099" w:rsidP="00271099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ind w:left="5670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sz w:val="32"/>
          <w:szCs w:val="32"/>
        </w:rPr>
      </w:pPr>
    </w:p>
    <w:p w:rsidR="00B30EDB" w:rsidRDefault="00B30EDB" w:rsidP="00B30EDB">
      <w:pPr>
        <w:spacing w:line="240" w:lineRule="auto"/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 xml:space="preserve">Рабочая программа </w:t>
      </w:r>
    </w:p>
    <w:p w:rsidR="00B30EDB" w:rsidRDefault="00B30EDB" w:rsidP="00B30EDB">
      <w:pPr>
        <w:spacing w:line="240" w:lineRule="auto"/>
        <w:jc w:val="center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учебного предмета «Изобразительное искусство»</w:t>
      </w:r>
    </w:p>
    <w:p w:rsidR="00B30EDB" w:rsidRDefault="00271099" w:rsidP="00B30EDB">
      <w:pPr>
        <w:spacing w:after="0" w:line="240" w:lineRule="auto"/>
        <w:jc w:val="center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5-8</w:t>
      </w:r>
      <w:r w:rsidR="00B30EDB">
        <w:rPr>
          <w:rFonts w:ascii="Liberation Serif" w:hAnsi="Liberation Serif"/>
          <w:sz w:val="32"/>
          <w:szCs w:val="32"/>
        </w:rPr>
        <w:t xml:space="preserve"> классы</w:t>
      </w: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B30EDB" w:rsidRDefault="00B30EDB" w:rsidP="00B30EDB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B30EDB" w:rsidRDefault="00B30EDB" w:rsidP="00887465">
      <w:pPr>
        <w:spacing w:after="0" w:line="240" w:lineRule="auto"/>
        <w:ind w:left="5529"/>
        <w:rPr>
          <w:rFonts w:ascii="Liberation Serif" w:hAnsi="Liberation Serif"/>
          <w:sz w:val="24"/>
          <w:szCs w:val="24"/>
        </w:rPr>
      </w:pPr>
    </w:p>
    <w:p w:rsidR="00B30EDB" w:rsidRDefault="00B30EDB" w:rsidP="00887465">
      <w:pPr>
        <w:spacing w:after="0" w:line="240" w:lineRule="auto"/>
        <w:ind w:left="5529"/>
        <w:rPr>
          <w:rFonts w:ascii="Liberation Serif" w:hAnsi="Liberation Serif"/>
          <w:sz w:val="24"/>
          <w:szCs w:val="24"/>
        </w:rPr>
      </w:pPr>
    </w:p>
    <w:p w:rsidR="00887465" w:rsidRPr="00D15964" w:rsidRDefault="00887465" w:rsidP="0088746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87465" w:rsidRPr="00D15964" w:rsidRDefault="00887465" w:rsidP="0088746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87465" w:rsidRPr="00D15964" w:rsidRDefault="00887465" w:rsidP="0088746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87465" w:rsidRPr="00D15964" w:rsidRDefault="00887465" w:rsidP="0088746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87465" w:rsidRPr="00D15964" w:rsidRDefault="00887465" w:rsidP="0088746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87465" w:rsidRPr="00D15964" w:rsidRDefault="00887465" w:rsidP="0088746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87465" w:rsidRPr="00D15964" w:rsidRDefault="00887465" w:rsidP="0088746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87465" w:rsidRPr="00D15964" w:rsidRDefault="00887465" w:rsidP="0088746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87465" w:rsidRPr="00D15964" w:rsidRDefault="00887465" w:rsidP="0088746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887465" w:rsidRPr="00D15964" w:rsidRDefault="00887465" w:rsidP="0088746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1B62C8" w:rsidRPr="00D15964" w:rsidRDefault="001B62C8" w:rsidP="00F0673E">
      <w:pPr>
        <w:spacing w:after="0" w:line="240" w:lineRule="auto"/>
        <w:ind w:left="5670"/>
        <w:rPr>
          <w:rFonts w:ascii="Liberation Serif" w:hAnsi="Liberation Serif"/>
          <w:sz w:val="24"/>
          <w:szCs w:val="24"/>
        </w:rPr>
      </w:pPr>
    </w:p>
    <w:p w:rsidR="001B62C8" w:rsidRPr="00D15964" w:rsidRDefault="001B62C8" w:rsidP="00F0673E">
      <w:pPr>
        <w:spacing w:after="0" w:line="240" w:lineRule="auto"/>
        <w:ind w:left="5670"/>
        <w:rPr>
          <w:rFonts w:ascii="Liberation Serif" w:hAnsi="Liberation Serif"/>
          <w:sz w:val="24"/>
          <w:szCs w:val="24"/>
        </w:rPr>
      </w:pPr>
    </w:p>
    <w:p w:rsidR="001B62C8" w:rsidRPr="00D15964" w:rsidRDefault="001B62C8" w:rsidP="00F0673E">
      <w:pPr>
        <w:spacing w:after="0" w:line="240" w:lineRule="auto"/>
        <w:ind w:left="5670"/>
        <w:rPr>
          <w:rFonts w:ascii="Liberation Serif" w:hAnsi="Liberation Serif"/>
          <w:sz w:val="24"/>
          <w:szCs w:val="24"/>
        </w:rPr>
      </w:pPr>
    </w:p>
    <w:p w:rsidR="001B62C8" w:rsidRPr="00D15964" w:rsidRDefault="001B62C8" w:rsidP="00F0673E">
      <w:pPr>
        <w:spacing w:after="0" w:line="240" w:lineRule="auto"/>
        <w:ind w:left="5670"/>
        <w:rPr>
          <w:rFonts w:ascii="Liberation Serif" w:hAnsi="Liberation Serif"/>
          <w:sz w:val="24"/>
          <w:szCs w:val="24"/>
        </w:rPr>
      </w:pPr>
    </w:p>
    <w:p w:rsidR="001B62C8" w:rsidRPr="00D15964" w:rsidRDefault="001B62C8" w:rsidP="00887465">
      <w:pPr>
        <w:spacing w:after="0" w:line="240" w:lineRule="auto"/>
        <w:jc w:val="both"/>
        <w:rPr>
          <w:rStyle w:val="dash041e005f0431005f044b005f0447005f043d005f044b005f0439005f005fchar1char1"/>
          <w:rFonts w:ascii="Liberation Serif" w:hAnsi="Liberation Serif"/>
          <w:b/>
          <w:sz w:val="28"/>
          <w:szCs w:val="28"/>
        </w:rPr>
      </w:pPr>
      <w:r w:rsidRPr="00D15964">
        <w:rPr>
          <w:rFonts w:ascii="Liberation Serif" w:hAnsi="Liberation Serif"/>
          <w:b/>
          <w:sz w:val="28"/>
          <w:szCs w:val="28"/>
        </w:rPr>
        <w:br w:type="page"/>
      </w:r>
      <w:r w:rsidRPr="00D15964">
        <w:rPr>
          <w:rStyle w:val="dash041e005f0431005f044b005f0447005f043d005f044b005f0439005f005fchar1char1"/>
          <w:rFonts w:ascii="Liberation Serif" w:hAnsi="Liberation Serif"/>
          <w:b/>
          <w:sz w:val="28"/>
          <w:szCs w:val="28"/>
        </w:rPr>
        <w:lastRenderedPageBreak/>
        <w:t>Планируемые результаты изучения учебного предмета «Изобразительное искусство»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изучаемой программы в развитие личности обучающихся, их способностей.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В структуре планируемых результатов выделяется следующие группы: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1. Личностные результаты представлены в соответствии с группой личностных результатов и раскрывают и детализируют основные направленности этих  результатов. Оценка достижения этой группы планируемых результатов ведется в ходе процедур, допускающих предоставление и использование исключительно неперсонифицированной информации.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2. Метапредметные результаты представлены в соответствии с подгруппами универсальных учебных действий,  раскрывают и детализируют основные направленности метапредметных результатов.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3. Предметные результаты представлены в соответствии с группами результатов учебного предмета, раскрывают и детализируют их.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Предметные результаты приводятся в блоках «Выпускник научится» и «Выпускник получит возможность научиться».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Достижение планируемых результатов, отнесенных к блоку «Выпускник научится», выносится на итоговое оценивание, которое может осуществляться как в ходе обучения (с помощью накопленной оценки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предмета. Уровень достижений, соответствующий планируемым результатам этого блока, могут продемонстрировать отдельные мотивированные и способные обучающиеся. В повседневной практике преподавания цели данного блока  не 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 уровне обучения. Оценка достижения планируемых результатов  ведется преимущественно в ходе процедур, допускающих предоставление и использование исключительно неперсонифицированной информации. Соответствующая группа результатов в тексте выделена курсивом.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 научится». Основные цели такого включения 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подготовленных обучающихся. При этом невыполнение обучающимися заданий, с помощью которых ведется </w:t>
      </w: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lastRenderedPageBreak/>
        <w:t>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дифференциации требований к подготовке обучающихся.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color w:val="auto"/>
          <w:sz w:val="24"/>
          <w:szCs w:val="24"/>
        </w:rPr>
        <w:t>Личностные результаты освоения учебного предмета «Изобразительное искусство»: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1. Российская гражданская идентичность: патриотизм, уважение к Отечеству, прошлому и настоящему многонационального народа России.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ценностям народов России и народов мира. Чувство ответственности и долга перед Родиной.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2. Ответственное отношение к учению. Готовность и способность обучающихся к саморазвитию и самообразованию на основе мотивации к обучению и познанию. 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3.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мира. Готовность и способность вести диалог с другими людьми и достигать в нем взаимопонимания.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5. Освоенность социальных норм, правил поведения, ролей и форм социальной жизни в группах и сообществах, включая взрослые и социальные сообщества.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способностей.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6. Развитость морального сознания и компетентности в решении моральных проблем на 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 7. 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8. Сформированность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10.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11. Развитость эстетического сознания через освоение художественного наследия народов России и мира, творческой деятельности эстетического характера (эстетическое, эмоционально-ценностное видение окружающего мира; способность к эмоционально-ценностному освоению мира, самовыражению).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color w:val="auto"/>
          <w:sz w:val="24"/>
          <w:szCs w:val="24"/>
        </w:rPr>
        <w:lastRenderedPageBreak/>
        <w:t>Метапредметные результаты освоения учебного предмета «Изобразительное искусство»: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Метапредметные результаты включают освоенные обучающимисямежпредметные понятия и универсальные учебные действия (регулятивные, познавательные, коммуникативные).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Межпредметные понятия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Условием формирования межпредметных понятий, 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На уроках по учебному предмету «Изобразительное искусство»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При изучении учебного предмета «Изобразительное искусство»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заполнять и дополнять таблицы, схемы, диаграммы, тексты.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В ходе изучения учебного предмета «Изобразительное искусство»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Регулятивные УУД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анализировать существующие и планировать будущие образовательные результаты;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идентифицировать собственные проблемы и определять главную проблему;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выдвигать версии решения проблемы, формулировать гипотезы, предвосхищать конечный результат;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ставить цель деятельности на основе определенной проблемы и существующих возможностей;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формулировать учебные задачи как шаги достижения поставленной цели деятельности;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2.</w:t>
      </w: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lastRenderedPageBreak/>
        <w:t xml:space="preserve">- определять необходимые действия в соответствии с учебной и познавательной задачей и составлять алгоритм их выполнения;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обосновывать и осуществлять выбор наиболее эффективных способов решения учебных и познавательных задач;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определять/находить, в том числе из предложенных вариантов, условия для выполнения учебной и познавательной задачи;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выбирать из предложенных вариантов и самостоятельно искать средства/ресурсы для решения задачи/достижения цели;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составлять план решения проблемы (выполнения проекта, проведения исследования);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 потенциальные затруднения при решении учебной и познавательной задачи и находить средства для их устранения;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планировать и корректировать свою индивидуальную образовательную траекторию.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систематизировать (в том числе выбирать приоритетные) критерии планируемых результатов и оценки своей деятельности;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оценивать свою деятельность, аргументируя причины достижения или отсутствия планируемого результата;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сверять свои действия с целью и, при необходимости, исправлять ошибки самостоятельно.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4. Умение оценивать правильность выполнения учебной задачи, собственные возможности ее решения.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 критерии правильности (корректности) выполнения учебной задачи;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анализировать и обосновывать применение соответствующего инструментария для выполнения учебной задачи;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фиксировать и анализировать динамику собственных образовательных результатов.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lastRenderedPageBreak/>
        <w:t xml:space="preserve">-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соотносить реальные и планируемые результаты индивидуальной образовательной деятельности и делать выводы;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принимать решение в учебной ситуации и нести за него ответственность;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самостоятельно определять причины своего успеха или неуспеха и находить способы выхода из ситуации неуспеха;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Познавательные УУД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подбирать слова, соподчиненные ключевому слову, определяющие его признаки и свойства;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выстраивать логическую цепочку, состоящую из ключевого слова и соподчиненных ему слов;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выделять общий признак двух или нескольких предметов или явлений и объяснять их сходство;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объединять предметы и явления в группы по определенным признакам, сравнивать, классифицировать и обобщать факты и явления;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выделять явление из общего ряда других явлений;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строить рассуждение от общих закономерностей к частным явлениям и от частных явлений к общим закономерностям;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строить рассуждение на основе сравнения предметов и явлений, выделяя при этом общие признаки;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излагать полученную информацию, интерпретируя ее в контексте решаемой задачи;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вербализовать эмоциональное впечатление, оказанное на него источником;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обозначать символом и знаком предмет и/или явление;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 логические связи между предметами и/или явлениями, обозначать данные логические связи с помощью знаков в схеме;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создавать абстрактный или реальный образ предмета и/или явления;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lastRenderedPageBreak/>
        <w:t xml:space="preserve">- строить модель/схему на основе условий задачи и/или способа ее решения;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преобразовывать модели с целью выявления общих законов, определяющих предметную область;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строить доказательство: прямое, косвенное, от противного;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8. Смысловое чтение.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находить в тексте требуемую информацию (в соответствии с целями своей деятельности);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ориентироваться в содержании текста, понимать целостный смысл текста, структурировать текст;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устанавливать взаимосвязь описанных в тексте событий, явлений, процессов;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резюмировать главную идею текста;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критически оценивать содержание и форму текста.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 свое отношение к природной среде;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анализировать влияние экологических факторов на среду обитания живых организмов;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проводить причинный и вероятностный анализ экологических ситуаций;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прогнозировать изменения ситуации при смене действия одного фактора на действие другого фактора;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распространять экологические знания и участвовать в практических делах по защите окружающей среды;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выражать свое отношение к природе через рисунки, сочинения, модели, проектные работы.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 необходимые ключевые поисковые слова и запросы;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осуществлять взаимодействие с электронными поисковыми системами, словарями;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формировать множественную выборку из поисковых источников для объективизации результатов поиска;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соотносить полученные результаты поиска со своей деятельностью.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Коммуникативные УУД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 возможные роли в совместной деятельности;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играть определенную роль в совместной деятельности;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lastRenderedPageBreak/>
        <w:t xml:space="preserve"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 свои действия и действия партнера, которые способствовали или препятствовали продуктивной коммуникации;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строить позитивные отношения в процессе учебной и познавательной деятельности;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 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предлагать альтернативное решение в конфликтной ситуации;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выделять общую точку зрения в дискуссии;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договариваться о правилах и вопросах для обсуждения в соответствии с поставленной перед группой задачей;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организовывать учебное взаимодействие в группе (определять общие цели, распределять роли, договариваться друг с другом);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определять задачу коммуникации и в соответствии с ней отбирать речевые средства;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отбирать и использовать речевые средства в процессе коммуникации с другими людьми (диалог в паре, в малой группе);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представлять в устной или письменной форме развернутый план собственной деятельности;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соблюдать нормы публичной речи, регламент в монологе и дискуссии в соответствии с коммуникативной задачей;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высказывать и обосновывать мнение (суждение) и запрашивать мнение партнера в рамках диалога;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принимать решение в ходе диалога и согласовывать его с собеседником;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создавать письменные «клишированные» и оригинальные тексты с использованием необходимых речевых средств;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использовать вербальные средства (средства логической связи) для выделения смысловых блоков своего выступления;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использовать невербальные средства или наглядные материалы, подготовленные/отобранные под руководством учителя;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13. Формирование и развитие компетентности в области использования информационно-коммуникационных технологий (далее – ИКТ), мотивации к овладению культурой активного пользования словарями и другими поисковыми системами.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Обучающийся сможет: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ИКТ, словарей и других поисковых систем;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выделять информационный аспект задачи, оперировать данными, использовать модель решения задачи;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lastRenderedPageBreak/>
        <w:t xml:space="preserve"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0"/>
          <w:rFonts w:ascii="Liberation Serif" w:hAnsi="Liberation Serif"/>
          <w:b w:val="0"/>
          <w:color w:val="auto"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 xml:space="preserve">- использовать информацию с учетом этических и правовых норм; </w:t>
      </w:r>
    </w:p>
    <w:p w:rsidR="001B62C8" w:rsidRPr="00D15964" w:rsidRDefault="001B62C8" w:rsidP="001B6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Style w:val="20"/>
          <w:rFonts w:ascii="Liberation Serif" w:hAnsi="Liberation Serif"/>
          <w:b w:val="0"/>
          <w:color w:val="auto"/>
          <w:sz w:val="24"/>
          <w:szCs w:val="24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B62C8" w:rsidRPr="00D15964" w:rsidRDefault="001B62C8" w:rsidP="008E3EE7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D15964">
        <w:rPr>
          <w:rFonts w:ascii="Liberation Serif" w:hAnsi="Liberation Serif"/>
          <w:b/>
          <w:sz w:val="24"/>
          <w:szCs w:val="24"/>
        </w:rPr>
        <w:t>Предметные результаты</w:t>
      </w:r>
      <w:r w:rsidRPr="00D15964">
        <w:rPr>
          <w:rFonts w:ascii="Liberation Serif" w:hAnsi="Liberation Serif"/>
          <w:sz w:val="24"/>
          <w:szCs w:val="24"/>
        </w:rPr>
        <w:t xml:space="preserve"> изучения предметной области "Искусство" должны отражать:</w:t>
      </w:r>
    </w:p>
    <w:p w:rsidR="001B62C8" w:rsidRPr="00D15964" w:rsidRDefault="001B62C8" w:rsidP="008E3EE7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D15964">
        <w:rPr>
          <w:rFonts w:ascii="Liberation Serif" w:hAnsi="Liberation Serif"/>
          <w:sz w:val="24"/>
          <w:szCs w:val="24"/>
        </w:rPr>
        <w:t>Изобразительное искусство:</w:t>
      </w:r>
    </w:p>
    <w:p w:rsidR="001B62C8" w:rsidRPr="00D15964" w:rsidRDefault="001B62C8" w:rsidP="008E3EE7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D15964">
        <w:rPr>
          <w:rFonts w:ascii="Liberation Serif" w:hAnsi="Liberation Serif"/>
          <w:sz w:val="24"/>
          <w:szCs w:val="24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1B62C8" w:rsidRPr="00D15964" w:rsidRDefault="001B62C8" w:rsidP="008E3EE7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D15964">
        <w:rPr>
          <w:rFonts w:ascii="Liberation Serif" w:hAnsi="Liberation Serif"/>
          <w:sz w:val="24"/>
          <w:szCs w:val="24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1B62C8" w:rsidRPr="00D15964" w:rsidRDefault="001B62C8" w:rsidP="008E3EE7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D15964">
        <w:rPr>
          <w:rFonts w:ascii="Liberation Serif" w:hAnsi="Liberation Serif"/>
          <w:sz w:val="24"/>
          <w:szCs w:val="24"/>
        </w:rPr>
        <w:t>3)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1B62C8" w:rsidRPr="00D15964" w:rsidRDefault="001B62C8" w:rsidP="008E3EE7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D15964">
        <w:rPr>
          <w:rFonts w:ascii="Liberation Serif" w:hAnsi="Liberation Serif"/>
          <w:sz w:val="24"/>
          <w:szCs w:val="24"/>
        </w:rP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1B62C8" w:rsidRPr="00D15964" w:rsidRDefault="001B62C8" w:rsidP="008E3EE7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D15964">
        <w:rPr>
          <w:rFonts w:ascii="Liberation Serif" w:hAnsi="Liberation Serif"/>
          <w:sz w:val="24"/>
          <w:szCs w:val="24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1B62C8" w:rsidRPr="00D15964" w:rsidRDefault="001B62C8" w:rsidP="008E3EE7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D15964">
        <w:rPr>
          <w:rFonts w:ascii="Liberation Serif" w:hAnsi="Liberation Serif"/>
          <w:sz w:val="24"/>
          <w:szCs w:val="24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1B62C8" w:rsidRPr="00D15964" w:rsidRDefault="001B62C8" w:rsidP="008E3EE7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D15964">
        <w:rPr>
          <w:rFonts w:ascii="Liberation Serif" w:hAnsi="Liberation Serif"/>
          <w:sz w:val="24"/>
          <w:szCs w:val="24"/>
        </w:rP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Выпускник научится: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создавать эскизы декоративного убранства русской избы;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создавать цветовую композицию внутреннего убранства избы;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определять специфику образного языка декоративно-прикладного искусства;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создавать самостоятельные варианты орнаментального построения вышивки с опорой на народные традиции;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создавать эскизы народного праздничного костюма, его отдельных элементов в цветовом решении;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lastRenderedPageBreak/>
        <w:t>выстраивать декоративные, орнаментальные композиции в традиции народного искусства (используя традиционное письмо Гжели, Городца, Хохломы) на основе ритмического повтора изобразительных или геометрических элементов;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основы народного орнамента; создавать орнаменты на основе народных традиций;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виды и материалы декоративно-прикладного искусства;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национальные особенности русского орнамента и орнаментов других народов России;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и характеризовать несколько народных художественных промыслов России;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объяснять разницу между предметом изображения, сюжетом и содержанием изображения;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композиционным навыкам работы, чувству ритма, работе с различными художественными материалами;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создавать образы, используя все выразительные возможности художественных материалов;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простым навыкам изображения с помощью пятна и тональных отношений;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навыку плоскостного силуэтного изображения обычных, простых предметов (кухонная утварь);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создавать линейные изображения геометрических тел и натюрморт с натуры из геометрических тел;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строить изображения простых предметов по правилам линейной перспективы;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передавать с помощью света характер формы и эмоциональное напряжение в композиции натюрморта;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творческому опыту выполнения графического натюрморта и гравюры наклейками на картоне;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выражать цветом в натюрморте собственное настроение и переживания;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применять перспективу в практической творческой работе;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навыкам изображения перспективных сокращений в зарисовках наблюдаемого;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навыкам изображения уходящего вдаль пространства, применяя правила линейной и воздушной перспективы;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видеть, наблюдать и эстетически переживать изменчивость цветового состояния и настроения в природе;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lastRenderedPageBreak/>
        <w:t>навыкам создания пейзажных зарисовок;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и характеризовать понятия: пространство, ракурс, воздушная перспектива;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пользоваться правилами работы на пленэре;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навыкам композиции, наблюдательной перспективы и ритмической организации плоскости изображения;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основные средства художественной выразительности в изобразительном искусстве (линия, пятно, тон, цвет, форма, перспектива);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и характеризовать виды портрета;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понимать и характеризовать основы изображения головы человека;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пользоваться навыками работы с доступными скульптурными материалами;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использовать графические материалы в работе над портретом;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использовать образные возможности освещения в портрете;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пользоваться правилами схематического построения головы человека в рисунке;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называть имена выдающихся русских и зарубежных художников - портретистов и определять их произведения;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навыкам передачи в плоскостном изображении простых движений фигуры человека;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навыкам понимания особенностей восприятия скульптурного образа;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навыкам лепки и работы с пластилином или глиной;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1B62C8" w:rsidRPr="00D15964" w:rsidRDefault="001B62C8" w:rsidP="008E3E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объяснять понятия «тема», «содержание», «сюжет» в произведениях станковой живописи;</w:t>
      </w:r>
    </w:p>
    <w:p w:rsidR="001B62C8" w:rsidRPr="00D15964" w:rsidRDefault="001B62C8" w:rsidP="008E3E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изобразительным и композиционным навыкам в процессе работы над эскизом;</w:t>
      </w:r>
    </w:p>
    <w:p w:rsidR="001B62C8" w:rsidRPr="00D15964" w:rsidRDefault="001B62C8" w:rsidP="008E3E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узнавать и объяснять понятия «тематическая картина», «станковая живопись»;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перечислять и характеризовать основные жанры сюжетно- тематической картины;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значение тематической картины XIX века в развитии русской культуры;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lastRenderedPageBreak/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творческому опыту по разработке и созданию изобразительного образа на выбранный исторический сюжет;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творческому опыту по разработке художественного проекта – разработки композиции на историческую тему;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творческому опыту создания композиции на основе библейских сюжетов;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называть имена великих европейских и русских художников, творивших на библейские темы;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узнавать и характеризовать произведения великих европейских и русских художников на библейские темы;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роль монументальных памятников в жизни общества;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рассуждать об особенностях художественного образа советского народа в годы Великой Отечественной войны;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анализировать художественно-выразительные средства произведений изобразительного искусства XX века;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культуре зрительского восприятия;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временные и пространственные искусства;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понимать разницу между реальностью и художественным образом;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представлениям об искусстве иллюстрации и творчестве известных иллюстраторов книг. И.Я. Билибин. В.А. Милашевский. В.А. Фаворский;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опыту художественного иллюстрирования и навыкам работы графическими материалами;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собирать необходимый материал для иллюстрирования (характер одежды героев, характер построек и помещений, характерные детали быта);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опыту художественного творчества по созданию стилизованных образов животных;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систематизировать и характеризовать основные этапы развития и истории архитектуры и дизайна;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распознавать объект и пространство в конструктивных видах искусства;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понимать сочетание различных объемов в здании;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понимать единство художественного и функционального в вещи, форму и материал;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понимать тенденции и перспективы развития современной архитектуры;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образно-стилевой язык архитектуры прошлого;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и различать малые формы архитектуры и дизайна в пространстве городской среды;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lastRenderedPageBreak/>
        <w:t>осознавать чертеж как плоскостное изображение объемов, когда точка – вертикаль, круг – цилиндр, шар;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создавать композиционные макеты объектов на предметной плоскости и в пространстве;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создавать практические творческие композиции в технике коллажа, дизайн-проектов;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приобретать общее представление о традициях ландшафтно-парковой архитектуры;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основные школы садово-паркового искусства;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понимать основы краткой истории русской усадебной культуры XVIII – XIX веков;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называть и раскрывать смысл основ искусства флористики;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понимать основы краткой истории костюма;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и раскрывать смысл композиционно-конструктивных принципов дизайна одежды;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применять навыки сочинения объемно-пространственной композиции в формировании букета по принципам икебаны;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отражать в эскизном проекте дизайна сада образно-архитектурный композиционный замысел;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узнавать и характеризовать памятники архитектуры Древнего Киева. София Киевская. Фрески. Мозаики;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узнавать и описывать памятники шатрового зодчества;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особенности церкви Вознесения в селе Коломенском и храма Покрова-на-Рву;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различать стилевые особенности разных школ архитектуры Древней Руси;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создавать с натуры и по воображению архитектурные образы графическими материалами;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сравнивать, сопоставлять и анализировать произведения живописи Древней Руси;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рассуждать о значении художественного образа древнерусской культуры;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lastRenderedPageBreak/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выявлять и называть характерные особенности русской портретной живописи XVIII века;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характеризовать признаки и особенности московского барокко;</w:t>
      </w:r>
    </w:p>
    <w:p w:rsidR="001B62C8" w:rsidRPr="00D15964" w:rsidRDefault="001B62C8" w:rsidP="008E3EE7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sz w:val="24"/>
          <w:szCs w:val="24"/>
          <w:lang w:eastAsia="ru-RU"/>
        </w:rPr>
        <w:t>создавать разнообразные творческие работы (фантазийные конструкции) в материале.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Выпускник получит возможность научиться: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технологии);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выделять признаки для установления стилевых связей в процессе изучения изобразительного искусства;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понимать специфику изображения в полиграфии;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различать формы полиграфической продукции: книги, журналы, плакаты, афиши);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проектировать обложку книги, рекламы открытки, визитки;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создавать художественную композицию макета книги, журнала;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называть имена великих русских живописцев и архитекторов XVIII – XIX веков;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называть имена выдающихся русских художников-ваятелей XVIII века и определять скульптурные памятники;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называть имена выдающихся художников «Товарищества передвижников» и определять их произведения живописи;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называть имена выдающихся русских художников-пейзажистов XIX века и определять произведения пейзажной живописи;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понимать особенности исторического жанра, определять произведения исторической живописи;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1B62C8" w:rsidRPr="00D15964" w:rsidRDefault="001B62C8" w:rsidP="00C344B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определять «Русский стиль» в архитектуре модерна, называть памятники архитектуры модерна;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создавать разнообразные творческие работы (фантазийные конструкции) в материале;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узнавать основные художественные направления в искусстве XIX и XX веков;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lastRenderedPageBreak/>
        <w:t>применять творческий опыт разработки художественного проекта – создания композиции на определенную тему;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понимать смысл традиций и новаторства в изобразительном искусстве XX века. Модерн. Авангард. Сюрреализм;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характеризовать стиль модерн в архитектуре. Ф.О. Шехтель. А. Гауди;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создавать с натуры и по воображению архитектурные образы графическими материалами;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работать над эскизом монументального произведения (витраж, мозаика, роспись, монументальная скульптура);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использовать выразительный язык при моделировании архитектурного пространства;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характеризовать крупнейшие художественные музеи мира и России;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получать представления об особенностях художественных коллекций крупнейших музеев мира;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использовать навыки коллективной работы над объемно - пространственной композицией;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понимать основы сценографии как вида художественного творчества;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понимать роль костюма, маски и грима в искусстве актерского перевоплощения;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называть имена российских художников (А.Я. Головин, А.Н. Бенуа, М.В. Добужинский);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различать особенности художественной фотографии;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различать выразительные средства художественной фотографии (композиция, план, ракурс, свет, ритм);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понимать изобразительную природу экранных искусств;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характеризовать принципы киномонтажа в создании художественного образа;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различать понятия: игровой и документальный фильм;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понимать основы искусства телевидения;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понимать различия в творческой работе художника-живописца и сценографа;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применять полученные знания о типах оформления сцены при создании школьного спектакля;</w:t>
      </w:r>
    </w:p>
    <w:p w:rsidR="001B62C8" w:rsidRPr="00D15964" w:rsidRDefault="001B62C8" w:rsidP="008E3EE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применять в практике любительского спектакля художественно-творческие умения по созданию костюмов, грима для спектакля из доступных материалов;</w:t>
      </w:r>
    </w:p>
    <w:p w:rsidR="001B62C8" w:rsidRPr="00D15964" w:rsidRDefault="001B62C8" w:rsidP="0000220B">
      <w:pPr>
        <w:numPr>
          <w:ilvl w:val="0"/>
          <w:numId w:val="3"/>
        </w:numPr>
        <w:tabs>
          <w:tab w:val="left" w:pos="-184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1B62C8" w:rsidRPr="00D15964" w:rsidRDefault="001B62C8" w:rsidP="0000220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1B62C8" w:rsidRPr="00D15964" w:rsidRDefault="001B62C8" w:rsidP="0000220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применять в своей съемочной практике ранее приобретенные знания и навыки композиции, чувства цвета, глубины пространства;</w:t>
      </w:r>
    </w:p>
    <w:p w:rsidR="001B62C8" w:rsidRPr="00D15964" w:rsidRDefault="001B62C8" w:rsidP="0000220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пользоваться компьютерной обработкой фотоснимка при исправлении отдельных недочетов и случайностей;</w:t>
      </w:r>
    </w:p>
    <w:p w:rsidR="001B62C8" w:rsidRPr="00D15964" w:rsidRDefault="001B62C8" w:rsidP="0000220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понимать и объяснять синтетическую природу фильма;</w:t>
      </w:r>
    </w:p>
    <w:p w:rsidR="001B62C8" w:rsidRPr="00D15964" w:rsidRDefault="001B62C8" w:rsidP="0000220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применять первоначальные навыки в создании сценария и замысла фильма;</w:t>
      </w:r>
    </w:p>
    <w:p w:rsidR="001B62C8" w:rsidRPr="00D15964" w:rsidRDefault="001B62C8" w:rsidP="0000220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применять полученные ранее знания по композиции и построению кадра;</w:t>
      </w:r>
    </w:p>
    <w:p w:rsidR="001B62C8" w:rsidRPr="00D15964" w:rsidRDefault="001B62C8" w:rsidP="0000220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использовать первоначальные навыки операторской грамоты, техники съемки и компьютерного монтажа;</w:t>
      </w:r>
    </w:p>
    <w:p w:rsidR="001B62C8" w:rsidRPr="00D15964" w:rsidRDefault="001B62C8" w:rsidP="0000220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1B62C8" w:rsidRPr="00D15964" w:rsidRDefault="001B62C8" w:rsidP="0000220B">
      <w:pPr>
        <w:numPr>
          <w:ilvl w:val="0"/>
          <w:numId w:val="3"/>
        </w:numPr>
        <w:tabs>
          <w:tab w:val="left" w:pos="-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1B62C8" w:rsidRPr="00D15964" w:rsidRDefault="001B62C8" w:rsidP="0000220B">
      <w:pPr>
        <w:numPr>
          <w:ilvl w:val="0"/>
          <w:numId w:val="3"/>
        </w:numPr>
        <w:tabs>
          <w:tab w:val="left" w:pos="-269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iCs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t>использовать опыт документальной съемки и тележурналистики для формирования школьного телевидения;</w:t>
      </w:r>
    </w:p>
    <w:p w:rsidR="001B62C8" w:rsidRPr="00D15964" w:rsidRDefault="001B62C8" w:rsidP="0000220B">
      <w:pPr>
        <w:numPr>
          <w:ilvl w:val="0"/>
          <w:numId w:val="3"/>
        </w:numPr>
        <w:tabs>
          <w:tab w:val="left" w:pos="-24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15964">
        <w:rPr>
          <w:rFonts w:ascii="Liberation Serif" w:hAnsi="Liberation Serif"/>
          <w:iCs/>
          <w:sz w:val="24"/>
          <w:szCs w:val="24"/>
          <w:lang w:eastAsia="ru-RU"/>
        </w:rPr>
        <w:lastRenderedPageBreak/>
        <w:t>реализовывать сценарно-режиссерскую и операторскую грамоту в практике создания видео-этюда.</w:t>
      </w:r>
    </w:p>
    <w:p w:rsidR="001B62C8" w:rsidRPr="00D15964" w:rsidRDefault="001B62C8" w:rsidP="00F255F2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1B62C8" w:rsidRPr="00D15964" w:rsidRDefault="001B62C8" w:rsidP="00F7091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Liberation Serif" w:hAnsi="Liberation Serif"/>
          <w:b/>
          <w:sz w:val="28"/>
          <w:szCs w:val="28"/>
        </w:rPr>
      </w:pPr>
      <w:r w:rsidRPr="00D15964">
        <w:rPr>
          <w:rFonts w:ascii="Liberation Serif" w:hAnsi="Liberation Serif"/>
          <w:b/>
          <w:sz w:val="28"/>
          <w:szCs w:val="28"/>
        </w:rPr>
        <w:t>2. Содержание учебного предмета</w:t>
      </w:r>
    </w:p>
    <w:p w:rsidR="001B62C8" w:rsidRPr="00D15964" w:rsidRDefault="001B62C8" w:rsidP="008E3EE7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1B62C8" w:rsidRPr="00D15964" w:rsidRDefault="001B62C8" w:rsidP="00F7091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 xml:space="preserve"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1B62C8" w:rsidRPr="00D15964" w:rsidRDefault="001B62C8" w:rsidP="00F7091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</w:p>
    <w:p w:rsidR="001B62C8" w:rsidRPr="00D15964" w:rsidRDefault="001B62C8" w:rsidP="00F7091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проявляющихся и живущих по своим законам и находящихся в постоянном взаимодействии.</w:t>
      </w:r>
    </w:p>
    <w:p w:rsidR="001B62C8" w:rsidRPr="00D15964" w:rsidRDefault="001B62C8" w:rsidP="0000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В программу включены следующие основные виды художественно-творческой деятельности: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•</w:t>
      </w:r>
      <w:r w:rsidRPr="00D15964">
        <w:rPr>
          <w:rFonts w:ascii="Liberation Serif" w:hAnsi="Liberation Serif"/>
          <w:bCs/>
          <w:sz w:val="24"/>
          <w:szCs w:val="24"/>
        </w:rPr>
        <w:tab/>
        <w:t>ценностно-ориентационная и коммуникативная деятельность;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•</w:t>
      </w:r>
      <w:r w:rsidRPr="00D15964">
        <w:rPr>
          <w:rFonts w:ascii="Liberation Serif" w:hAnsi="Liberation Serif"/>
          <w:bCs/>
          <w:sz w:val="24"/>
          <w:szCs w:val="24"/>
        </w:rPr>
        <w:tab/>
        <w:t>изобразительная деятельность (основы художественного изображения);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•</w:t>
      </w:r>
      <w:r w:rsidRPr="00D15964">
        <w:rPr>
          <w:rFonts w:ascii="Liberation Serif" w:hAnsi="Liberation Serif"/>
          <w:bCs/>
          <w:sz w:val="24"/>
          <w:szCs w:val="24"/>
        </w:rPr>
        <w:tab/>
        <w:t xml:space="preserve">декоративно-прикладная деятельность (основы народного и декоративно-прикладного искусства); 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•</w:t>
      </w:r>
      <w:r w:rsidRPr="00D15964">
        <w:rPr>
          <w:rFonts w:ascii="Liberation Serif" w:hAnsi="Liberation Serif"/>
          <w:bCs/>
          <w:sz w:val="24"/>
          <w:szCs w:val="24"/>
        </w:rPr>
        <w:tab/>
        <w:t>художественно-конструкторская деятельность (элементы дизайна и архитектуры);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•</w:t>
      </w:r>
      <w:r w:rsidRPr="00D15964">
        <w:rPr>
          <w:rFonts w:ascii="Liberation Serif" w:hAnsi="Liberation Serif"/>
          <w:bCs/>
          <w:sz w:val="24"/>
          <w:szCs w:val="24"/>
        </w:rPr>
        <w:tab/>
        <w:t>художественно-творческая деятельность на основе синтеза искусств.</w:t>
      </w:r>
    </w:p>
    <w:p w:rsidR="001B62C8" w:rsidRPr="00D15964" w:rsidRDefault="001B62C8" w:rsidP="0000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Народное художественное творчество – неиссякаемый источник самобытной красоты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 xml:space="preserve"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Филимоновская игрушка). Композиционное, стилевое и цветовое единство в изделиях народных промыслов (искусство Гжели, Городецкая роспись, Хохлома, Жостово, роспись по металлу, щепа, роспись по лубу и дереву, тиснение и резьба по бересте). Связь времен в народном искусстве. 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Виды изобразительного искусства и основы образного языка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цветоведения. Композиция. Натюрморт. Понятие формы. Геометрические тела: куб, шар, цилиндр, конус, призма. Многообразие форм окружающего мира. Изображение </w:t>
      </w:r>
      <w:r w:rsidRPr="00D15964">
        <w:rPr>
          <w:rFonts w:ascii="Liberation Serif" w:hAnsi="Liberation Serif"/>
          <w:bCs/>
          <w:sz w:val="24"/>
          <w:szCs w:val="24"/>
        </w:rPr>
        <w:lastRenderedPageBreak/>
        <w:t xml:space="preserve">объема на плоскости. Освещение. Свет и тень. Натюрморт в графике.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Сислей). Пейзаж в графике. Работа на пленэре. 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Понимание смысла деятельности художника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 xml:space="preserve"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Тропинин, И.Е. Репин, И.Н. Крамской, В.А. Серов). Портрет в изобразительном искусстве XX века (К.С. Петров-Водкин, П.Д. Корин). 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Изображение фигуры человека и образ человека. Изображение фигуры человека в истории искусства (Леонардо да Винчи, Микеланджело Буанаротти,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Вечные темы и великие исторические события в искусстве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Буанаротти, Рафаэль Санти). Мифологические темы в зарубежном искусстве (С. Боттичелли, Джорджоне, Рафаэль Санти).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Билибин, В.А. Милашевский, В.А. Фаворский). Анималистический жанр (В.А. Ватагин, Е.И. Чарушин). Образы животных в современных предметах декоративно-прикладного искусства. Стилизация изображения животных.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Конструктивное искусство: архитектура и дизайн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художественного и функционального в вещи. Форма и материал. Цвет в архитектуре и дизайне. Архитектурный образ как понятие эпохи (Ш.Э. ле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 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Изобразительное искусство и архитектура России XI –XVII вв.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 Изобразительное искусство «бунташного века» (парсуна). Московское барокко.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i/>
          <w:sz w:val="24"/>
          <w:szCs w:val="24"/>
        </w:rPr>
      </w:pPr>
      <w:r w:rsidRPr="00D15964">
        <w:rPr>
          <w:rFonts w:ascii="Liberation Serif" w:hAnsi="Liberation Serif"/>
          <w:b/>
          <w:bCs/>
          <w:i/>
          <w:sz w:val="24"/>
          <w:szCs w:val="24"/>
        </w:rPr>
        <w:t>Искусство полиграфии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 xml:space="preserve"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</w:t>
      </w:r>
      <w:r w:rsidRPr="00D15964">
        <w:rPr>
          <w:rFonts w:ascii="Liberation Serif" w:hAnsi="Liberation Serif"/>
          <w:bCs/>
          <w:sz w:val="24"/>
          <w:szCs w:val="24"/>
        </w:rPr>
        <w:lastRenderedPageBreak/>
        <w:t>макетирования в графическом дизайне. Проектирование обложки книги, рекламы, открытки, визитной карточки.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Стили, направления виды и жанры в русском изобразительном искусстве и архитектуре XVIII - XIX вв.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Классицизм в русской портретной живописи XVIII века (И.П. Аргунов, Ф.С. Рокотов, Д.Г. Левицкий, В.Л. Боровиковский). Архитектурные шедевры стиля барокко в Санкт-Петербурге (В.В. Растрелли, А. Ринальди). Классицизм в русской архитектуре (В.И. Баженов, М.Ф. Казаков). Русская классическая скульптура XVIII века (Ф.И. Шубин, М.И. Козловский). Жанровая живопись в произведениях русских художников XIX века (П.А. Федотов).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Левитан, В.Д. Поленов). Исторический жанр (В.И. Суриков). «Русский стиль» в архитектуре модерна (Исторический музей в Москве, Храм Воскресения Христова (Спас на Крови) в г. Санкт - Петербурге). Монументальная скульптура второй половины XIX века (М.О. Микешин, А.М. Опекушин, М.М. Антокольский).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Взаимосвязь истории искусства и истории человечества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Традиции и новаторство в изобразительном искусстве XX века (модерн, авангард, сюрреализм). Модерн в русской архитектуре (Ф. Шехтель). Стиль модерн в зарубежной архитектуре (А. Гауди). Крупнейшие художественные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Художественно-творческие проекты.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t>Изображение в синтетических и экранных видах искусства и художественная фотография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D15964">
        <w:rPr>
          <w:rFonts w:ascii="Liberation Serif" w:hAnsi="Liberation Serif"/>
          <w:bCs/>
          <w:sz w:val="24"/>
          <w:szCs w:val="24"/>
        </w:rPr>
        <w:t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XX века (А.Я. Головин, А.Н. Бенуа, М.В. Добужинский). Опыт художественно-творческой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</w:t>
      </w:r>
      <w:r w:rsidR="00520C27">
        <w:rPr>
          <w:rFonts w:ascii="Liberation Serif" w:hAnsi="Liberation Serif"/>
          <w:bCs/>
          <w:sz w:val="24"/>
          <w:szCs w:val="24"/>
        </w:rPr>
        <w:t>, план, ракурс, свет, ритм, фокус</w:t>
      </w:r>
      <w:r w:rsidRPr="00D15964">
        <w:rPr>
          <w:rFonts w:ascii="Liberation Serif" w:hAnsi="Liberation Serif"/>
          <w:bCs/>
          <w:sz w:val="24"/>
          <w:szCs w:val="24"/>
        </w:rPr>
        <w:t>). Изображение в фотографии и в живописи. Изобразительная природа экранных искусств. Специфика киноизображения: кадр и монтаж. Кинокомпозиция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</w:t>
      </w:r>
      <w:r w:rsidR="00520C27">
        <w:rPr>
          <w:rFonts w:ascii="Liberation Serif" w:hAnsi="Liberation Serif"/>
          <w:bCs/>
          <w:sz w:val="24"/>
          <w:szCs w:val="24"/>
        </w:rPr>
        <w:t>, инетрвью</w:t>
      </w:r>
      <w:r w:rsidRPr="00D15964">
        <w:rPr>
          <w:rFonts w:ascii="Liberation Serif" w:hAnsi="Liberation Serif"/>
          <w:bCs/>
          <w:sz w:val="24"/>
          <w:szCs w:val="24"/>
        </w:rPr>
        <w:t>). Художественно-творческие проекты.</w:t>
      </w:r>
    </w:p>
    <w:p w:rsidR="001B62C8" w:rsidRPr="00D15964" w:rsidRDefault="001B62C8" w:rsidP="008E3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</w:p>
    <w:p w:rsidR="001B62C8" w:rsidRDefault="003C714F" w:rsidP="00622A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15964">
        <w:rPr>
          <w:rFonts w:ascii="Liberation Serif" w:hAnsi="Liberation Serif"/>
          <w:b/>
          <w:bCs/>
          <w:sz w:val="24"/>
          <w:szCs w:val="24"/>
        </w:rPr>
        <w:br w:type="page"/>
      </w:r>
      <w:r w:rsidR="001B62C8" w:rsidRPr="00D15964">
        <w:rPr>
          <w:rFonts w:ascii="Liberation Serif" w:hAnsi="Liberation Serif"/>
          <w:b/>
          <w:bCs/>
          <w:sz w:val="24"/>
          <w:szCs w:val="24"/>
        </w:rPr>
        <w:lastRenderedPageBreak/>
        <w:t>3. Тематическое планирование</w:t>
      </w:r>
    </w:p>
    <w:p w:rsidR="006845F4" w:rsidRDefault="006845F4" w:rsidP="00622A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6845F4" w:rsidRDefault="006845F4" w:rsidP="006845F4">
      <w:pPr>
        <w:pStyle w:val="Style4"/>
        <w:widowControl/>
        <w:spacing w:line="240" w:lineRule="auto"/>
        <w:jc w:val="center"/>
        <w:rPr>
          <w:b/>
        </w:rPr>
      </w:pPr>
      <w:r w:rsidRPr="00755367">
        <w:rPr>
          <w:b/>
        </w:rPr>
        <w:t>Календарно-тематический план 5 кл</w:t>
      </w:r>
      <w:r>
        <w:rPr>
          <w:b/>
        </w:rPr>
        <w:t>асс</w:t>
      </w:r>
    </w:p>
    <w:p w:rsidR="006845F4" w:rsidRPr="0063418D" w:rsidRDefault="006845F4" w:rsidP="006845F4">
      <w:pPr>
        <w:pStyle w:val="Style4"/>
        <w:widowControl/>
        <w:spacing w:line="240" w:lineRule="auto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65"/>
        <w:gridCol w:w="2724"/>
      </w:tblGrid>
      <w:tr w:rsidR="006845F4" w:rsidRPr="00755367" w:rsidTr="00402AC7">
        <w:trPr>
          <w:trHeight w:val="327"/>
        </w:trPr>
        <w:tc>
          <w:tcPr>
            <w:tcW w:w="567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№</w:t>
            </w:r>
          </w:p>
        </w:tc>
        <w:tc>
          <w:tcPr>
            <w:tcW w:w="6065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Раздел учебного курса</w:t>
            </w:r>
          </w:p>
        </w:tc>
        <w:tc>
          <w:tcPr>
            <w:tcW w:w="2724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Кол-во часов на изучение раздела</w:t>
            </w:r>
          </w:p>
        </w:tc>
      </w:tr>
      <w:tr w:rsidR="006845F4" w:rsidRPr="00755367" w:rsidTr="00402AC7">
        <w:trPr>
          <w:trHeight w:val="276"/>
        </w:trPr>
        <w:tc>
          <w:tcPr>
            <w:tcW w:w="567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</w:p>
        </w:tc>
        <w:tc>
          <w:tcPr>
            <w:tcW w:w="6065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  <w:tc>
          <w:tcPr>
            <w:tcW w:w="2724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6845F4">
            <w:pPr>
              <w:pStyle w:val="Style4"/>
              <w:widowControl/>
              <w:numPr>
                <w:ilvl w:val="0"/>
                <w:numId w:val="26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6065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rPr>
                <w:bCs/>
              </w:rPr>
              <w:t>Древние корни народного искусства.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t>8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6845F4">
            <w:pPr>
              <w:pStyle w:val="Style4"/>
              <w:widowControl/>
              <w:numPr>
                <w:ilvl w:val="0"/>
                <w:numId w:val="26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6065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rPr>
                <w:bCs/>
              </w:rPr>
              <w:t>Связь времен в народном искусстве.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t>8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6845F4">
            <w:pPr>
              <w:pStyle w:val="Style4"/>
              <w:widowControl/>
              <w:numPr>
                <w:ilvl w:val="0"/>
                <w:numId w:val="26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6065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rPr>
                <w:bCs/>
              </w:rPr>
              <w:t>Декор — человек, общество, время.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9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6845F4">
            <w:pPr>
              <w:pStyle w:val="Style4"/>
              <w:widowControl/>
              <w:numPr>
                <w:ilvl w:val="0"/>
                <w:numId w:val="26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6065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rPr>
                <w:bCs/>
              </w:rPr>
              <w:t>Декоративное искусство в современном мире.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t>10</w:t>
            </w:r>
          </w:p>
        </w:tc>
      </w:tr>
      <w:tr w:rsidR="006845F4" w:rsidRPr="00755367" w:rsidTr="00402AC7">
        <w:tc>
          <w:tcPr>
            <w:tcW w:w="6632" w:type="dxa"/>
            <w:gridSpan w:val="2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t>Итого: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3</w:t>
            </w:r>
            <w:r>
              <w:t>5</w:t>
            </w:r>
          </w:p>
        </w:tc>
      </w:tr>
    </w:tbl>
    <w:p w:rsidR="006845F4" w:rsidRPr="00755367" w:rsidRDefault="006845F4" w:rsidP="006845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5F4" w:rsidRDefault="006845F4" w:rsidP="006845F4">
      <w:pPr>
        <w:pStyle w:val="Style4"/>
        <w:widowControl/>
        <w:spacing w:line="240" w:lineRule="auto"/>
        <w:jc w:val="center"/>
        <w:rPr>
          <w:b/>
        </w:rPr>
      </w:pPr>
    </w:p>
    <w:p w:rsidR="006845F4" w:rsidRDefault="006845F4" w:rsidP="006845F4">
      <w:pPr>
        <w:pStyle w:val="Style4"/>
        <w:widowControl/>
        <w:spacing w:line="240" w:lineRule="auto"/>
        <w:jc w:val="center"/>
        <w:rPr>
          <w:b/>
        </w:rPr>
      </w:pPr>
      <w:r>
        <w:rPr>
          <w:b/>
        </w:rPr>
        <w:t>Календарно-тематический план 6</w:t>
      </w:r>
      <w:r w:rsidRPr="00755367">
        <w:rPr>
          <w:b/>
        </w:rPr>
        <w:t xml:space="preserve"> кл</w:t>
      </w:r>
      <w:r>
        <w:rPr>
          <w:b/>
        </w:rPr>
        <w:t>асс</w:t>
      </w:r>
    </w:p>
    <w:p w:rsidR="006845F4" w:rsidRPr="0063418D" w:rsidRDefault="006845F4" w:rsidP="006845F4">
      <w:pPr>
        <w:pStyle w:val="Style4"/>
        <w:widowControl/>
        <w:spacing w:line="240" w:lineRule="auto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65"/>
        <w:gridCol w:w="2724"/>
      </w:tblGrid>
      <w:tr w:rsidR="006845F4" w:rsidRPr="00755367" w:rsidTr="00402AC7">
        <w:trPr>
          <w:trHeight w:val="327"/>
        </w:trPr>
        <w:tc>
          <w:tcPr>
            <w:tcW w:w="567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№</w:t>
            </w:r>
          </w:p>
        </w:tc>
        <w:tc>
          <w:tcPr>
            <w:tcW w:w="6065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Раздел учебного курса</w:t>
            </w:r>
          </w:p>
        </w:tc>
        <w:tc>
          <w:tcPr>
            <w:tcW w:w="2724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Кол-во часов на изучение раздела</w:t>
            </w:r>
          </w:p>
        </w:tc>
      </w:tr>
      <w:tr w:rsidR="006845F4" w:rsidRPr="00755367" w:rsidTr="00402AC7">
        <w:trPr>
          <w:trHeight w:val="276"/>
        </w:trPr>
        <w:tc>
          <w:tcPr>
            <w:tcW w:w="567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</w:p>
        </w:tc>
        <w:tc>
          <w:tcPr>
            <w:tcW w:w="6065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  <w:tc>
          <w:tcPr>
            <w:tcW w:w="2724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1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rPr>
                <w:bCs/>
              </w:rPr>
              <w:t xml:space="preserve">Виды изобразительного искусства и основы образного языка 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rPr>
                <w:rFonts w:eastAsia="Times-Bold"/>
                <w:bCs/>
              </w:rPr>
              <w:t>9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2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8E14C0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  <w:rPr>
                <w:rFonts w:eastAsia="Times-Bold"/>
                <w:bCs/>
              </w:rPr>
            </w:pPr>
            <w:r w:rsidRPr="00755367">
              <w:rPr>
                <w:bCs/>
              </w:rPr>
              <w:t>Мир наших вещей</w:t>
            </w:r>
            <w:r w:rsidRPr="00755367">
              <w:rPr>
                <w:rFonts w:eastAsia="Times-Bold"/>
                <w:bCs/>
              </w:rPr>
              <w:t xml:space="preserve">. </w:t>
            </w:r>
            <w:r w:rsidRPr="00755367">
              <w:rPr>
                <w:bCs/>
              </w:rPr>
              <w:t xml:space="preserve">Натюрморт 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rPr>
                <w:rFonts w:eastAsia="Times-Bold"/>
                <w:bCs/>
              </w:rPr>
              <w:t>8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3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rPr>
                <w:bCs/>
              </w:rPr>
              <w:t>Вглядываясь в человека</w:t>
            </w:r>
            <w:r w:rsidRPr="00755367">
              <w:rPr>
                <w:rFonts w:eastAsia="Times-Bold"/>
                <w:bCs/>
              </w:rPr>
              <w:t xml:space="preserve">. </w:t>
            </w:r>
            <w:r>
              <w:rPr>
                <w:bCs/>
              </w:rPr>
              <w:t>Портрет</w:t>
            </w:r>
            <w:r w:rsidRPr="00755367">
              <w:rPr>
                <w:rFonts w:eastAsia="Times-Bold"/>
                <w:bCs/>
              </w:rPr>
              <w:t>.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rPr>
                <w:rFonts w:eastAsia="Times-Bold"/>
                <w:bCs/>
              </w:rPr>
              <w:t>9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4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rPr>
                <w:bCs/>
              </w:rPr>
              <w:t xml:space="preserve">Человек и пространство в изобразительном искусстве 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rPr>
                <w:rFonts w:eastAsia="Times-Bold"/>
                <w:bCs/>
              </w:rPr>
              <w:t>9</w:t>
            </w:r>
          </w:p>
        </w:tc>
      </w:tr>
      <w:tr w:rsidR="006845F4" w:rsidRPr="00755367" w:rsidTr="00402AC7">
        <w:tc>
          <w:tcPr>
            <w:tcW w:w="6632" w:type="dxa"/>
            <w:gridSpan w:val="2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t>Итого: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3</w:t>
            </w:r>
            <w:r>
              <w:t>5</w:t>
            </w:r>
          </w:p>
        </w:tc>
      </w:tr>
    </w:tbl>
    <w:p w:rsidR="006845F4" w:rsidRPr="00755367" w:rsidRDefault="006845F4" w:rsidP="006845F4">
      <w:pPr>
        <w:pStyle w:val="Style4"/>
        <w:widowControl/>
        <w:tabs>
          <w:tab w:val="left" w:pos="869"/>
        </w:tabs>
        <w:spacing w:line="240" w:lineRule="auto"/>
        <w:jc w:val="left"/>
        <w:rPr>
          <w:b/>
        </w:rPr>
      </w:pPr>
    </w:p>
    <w:p w:rsidR="006845F4" w:rsidRDefault="006845F4" w:rsidP="006845F4">
      <w:pPr>
        <w:pStyle w:val="Style4"/>
        <w:widowControl/>
        <w:spacing w:line="240" w:lineRule="auto"/>
        <w:jc w:val="center"/>
        <w:rPr>
          <w:b/>
        </w:rPr>
      </w:pPr>
    </w:p>
    <w:p w:rsidR="006845F4" w:rsidRDefault="006845F4" w:rsidP="006845F4">
      <w:pPr>
        <w:pStyle w:val="Style4"/>
        <w:widowControl/>
        <w:spacing w:line="240" w:lineRule="auto"/>
        <w:jc w:val="center"/>
        <w:rPr>
          <w:b/>
        </w:rPr>
      </w:pPr>
      <w:r>
        <w:rPr>
          <w:b/>
        </w:rPr>
        <w:t>Календарно-тематический план 7</w:t>
      </w:r>
      <w:r w:rsidRPr="00755367">
        <w:rPr>
          <w:b/>
        </w:rPr>
        <w:t xml:space="preserve"> кл</w:t>
      </w:r>
      <w:r>
        <w:rPr>
          <w:b/>
        </w:rPr>
        <w:t>асс</w:t>
      </w:r>
    </w:p>
    <w:p w:rsidR="006845F4" w:rsidRPr="0063418D" w:rsidRDefault="006845F4" w:rsidP="006845F4">
      <w:pPr>
        <w:pStyle w:val="Style4"/>
        <w:widowControl/>
        <w:spacing w:line="240" w:lineRule="auto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65"/>
        <w:gridCol w:w="2724"/>
      </w:tblGrid>
      <w:tr w:rsidR="006845F4" w:rsidRPr="00755367" w:rsidTr="00402AC7">
        <w:trPr>
          <w:trHeight w:val="327"/>
        </w:trPr>
        <w:tc>
          <w:tcPr>
            <w:tcW w:w="567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№</w:t>
            </w:r>
          </w:p>
        </w:tc>
        <w:tc>
          <w:tcPr>
            <w:tcW w:w="6065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Раздел учебного курса</w:t>
            </w:r>
          </w:p>
        </w:tc>
        <w:tc>
          <w:tcPr>
            <w:tcW w:w="2724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Кол-во часов на изучение раздела</w:t>
            </w:r>
          </w:p>
        </w:tc>
      </w:tr>
      <w:tr w:rsidR="006845F4" w:rsidRPr="00755367" w:rsidTr="00402AC7">
        <w:trPr>
          <w:trHeight w:val="276"/>
        </w:trPr>
        <w:tc>
          <w:tcPr>
            <w:tcW w:w="567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</w:p>
        </w:tc>
        <w:tc>
          <w:tcPr>
            <w:tcW w:w="6065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  <w:tc>
          <w:tcPr>
            <w:tcW w:w="2724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1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FF58ED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FF58ED">
              <w:rPr>
                <w:rFonts w:eastAsia="Times-Roman"/>
              </w:rPr>
              <w:t>Художник — дизайн — архитектура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rPr>
                <w:rFonts w:eastAsia="Times-Bold"/>
                <w:bCs/>
              </w:rPr>
              <w:t>9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2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FF58ED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FF58ED">
              <w:rPr>
                <w:rFonts w:eastAsia="Times-Roman"/>
              </w:rPr>
              <w:t>В мире вещей и зданий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rPr>
                <w:rFonts w:eastAsia="Times-Bold"/>
                <w:bCs/>
              </w:rPr>
              <w:t>8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3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FF58ED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FF58ED">
              <w:rPr>
                <w:rFonts w:eastAsia="Times-Roman"/>
              </w:rPr>
              <w:t>Город и человек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rPr>
                <w:rFonts w:eastAsia="Times-Bold"/>
                <w:bCs/>
              </w:rPr>
              <w:t>9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4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FF58ED" w:rsidRDefault="006845F4" w:rsidP="00402AC7">
            <w:pPr>
              <w:pStyle w:val="Style4"/>
              <w:widowControl/>
              <w:tabs>
                <w:tab w:val="left" w:pos="869"/>
                <w:tab w:val="left" w:pos="5040"/>
              </w:tabs>
              <w:spacing w:line="240" w:lineRule="auto"/>
              <w:jc w:val="left"/>
            </w:pPr>
            <w:r w:rsidRPr="00FF58ED">
              <w:rPr>
                <w:rFonts w:eastAsia="Times-Roman"/>
              </w:rPr>
              <w:t>Человек в зеркале дизайна и архитектуры</w:t>
            </w:r>
            <w:r w:rsidRPr="00FF58ED">
              <w:rPr>
                <w:rFonts w:eastAsia="Times-Roman"/>
              </w:rPr>
              <w:tab/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rPr>
                <w:rFonts w:eastAsia="Times-Bold"/>
                <w:bCs/>
              </w:rPr>
              <w:t>9</w:t>
            </w:r>
          </w:p>
        </w:tc>
      </w:tr>
      <w:tr w:rsidR="006845F4" w:rsidRPr="00755367" w:rsidTr="00402AC7">
        <w:tc>
          <w:tcPr>
            <w:tcW w:w="6632" w:type="dxa"/>
            <w:gridSpan w:val="2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t>Итого: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3</w:t>
            </w:r>
            <w:r>
              <w:t>5</w:t>
            </w:r>
          </w:p>
        </w:tc>
      </w:tr>
    </w:tbl>
    <w:p w:rsidR="006845F4" w:rsidRDefault="006845F4" w:rsidP="006845F4">
      <w:pPr>
        <w:pStyle w:val="Style4"/>
        <w:widowControl/>
        <w:spacing w:line="240" w:lineRule="auto"/>
        <w:jc w:val="left"/>
        <w:rPr>
          <w:b/>
        </w:rPr>
      </w:pPr>
    </w:p>
    <w:p w:rsidR="006845F4" w:rsidRDefault="006845F4" w:rsidP="006845F4">
      <w:pPr>
        <w:pStyle w:val="Style4"/>
        <w:widowControl/>
        <w:spacing w:line="240" w:lineRule="auto"/>
        <w:jc w:val="center"/>
        <w:rPr>
          <w:b/>
        </w:rPr>
      </w:pPr>
    </w:p>
    <w:p w:rsidR="006845F4" w:rsidRDefault="006845F4" w:rsidP="006845F4">
      <w:pPr>
        <w:pStyle w:val="Style4"/>
        <w:widowControl/>
        <w:spacing w:line="240" w:lineRule="auto"/>
        <w:jc w:val="center"/>
        <w:rPr>
          <w:b/>
        </w:rPr>
      </w:pPr>
    </w:p>
    <w:p w:rsidR="006845F4" w:rsidRDefault="006845F4" w:rsidP="006845F4">
      <w:pPr>
        <w:pStyle w:val="Style4"/>
        <w:widowControl/>
        <w:spacing w:line="240" w:lineRule="auto"/>
        <w:jc w:val="center"/>
        <w:rPr>
          <w:b/>
        </w:rPr>
      </w:pPr>
      <w:r>
        <w:rPr>
          <w:b/>
        </w:rPr>
        <w:t>Календарно-тематический план 8</w:t>
      </w:r>
      <w:r w:rsidRPr="00755367">
        <w:rPr>
          <w:b/>
        </w:rPr>
        <w:t xml:space="preserve"> кл</w:t>
      </w:r>
      <w:r>
        <w:rPr>
          <w:b/>
        </w:rPr>
        <w:t>асс</w:t>
      </w:r>
    </w:p>
    <w:p w:rsidR="006845F4" w:rsidRDefault="006845F4" w:rsidP="006845F4">
      <w:pPr>
        <w:pStyle w:val="a6"/>
        <w:ind w:right="113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65"/>
        <w:gridCol w:w="2724"/>
      </w:tblGrid>
      <w:tr w:rsidR="006845F4" w:rsidRPr="00755367" w:rsidTr="00402AC7">
        <w:trPr>
          <w:trHeight w:val="327"/>
        </w:trPr>
        <w:tc>
          <w:tcPr>
            <w:tcW w:w="567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№</w:t>
            </w:r>
          </w:p>
        </w:tc>
        <w:tc>
          <w:tcPr>
            <w:tcW w:w="6065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Раздел учебного курса</w:t>
            </w:r>
          </w:p>
        </w:tc>
        <w:tc>
          <w:tcPr>
            <w:tcW w:w="2724" w:type="dxa"/>
            <w:vMerge w:val="restart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Кол-во часов на изучение раздела</w:t>
            </w:r>
          </w:p>
        </w:tc>
      </w:tr>
      <w:tr w:rsidR="006845F4" w:rsidRPr="00755367" w:rsidTr="00402AC7">
        <w:trPr>
          <w:trHeight w:val="276"/>
        </w:trPr>
        <w:tc>
          <w:tcPr>
            <w:tcW w:w="567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</w:p>
        </w:tc>
        <w:tc>
          <w:tcPr>
            <w:tcW w:w="6065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  <w:tc>
          <w:tcPr>
            <w:tcW w:w="2724" w:type="dxa"/>
            <w:vMerge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1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FF58ED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FF58ED">
              <w:rPr>
                <w:rFonts w:eastAsia="Times-Roman"/>
              </w:rPr>
              <w:t xml:space="preserve">Художник </w:t>
            </w:r>
            <w:r>
              <w:rPr>
                <w:rFonts w:eastAsia="Times-Roman"/>
              </w:rPr>
              <w:t>и искусство театра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rPr>
                <w:rFonts w:eastAsia="Times-Bold"/>
                <w:bCs/>
              </w:rPr>
              <w:t>9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2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FF58ED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>
              <w:rPr>
                <w:rFonts w:eastAsia="Times-Roman"/>
              </w:rPr>
              <w:t>Эстафета искусств: от рисунка к фотографии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rPr>
                <w:rFonts w:eastAsia="Times-Bold"/>
                <w:bCs/>
              </w:rPr>
              <w:t>8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3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FF58ED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>
              <w:rPr>
                <w:rFonts w:eastAsia="Times-Roman"/>
              </w:rPr>
              <w:t>Фильм – творец и зритель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rPr>
                <w:rFonts w:eastAsia="Times-Bold"/>
                <w:bCs/>
              </w:rPr>
              <w:t>9</w:t>
            </w:r>
          </w:p>
        </w:tc>
      </w:tr>
      <w:tr w:rsidR="006845F4" w:rsidRPr="00755367" w:rsidTr="00402AC7">
        <w:tc>
          <w:tcPr>
            <w:tcW w:w="567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spacing w:line="240" w:lineRule="auto"/>
              <w:jc w:val="center"/>
            </w:pPr>
            <w:r w:rsidRPr="00755367">
              <w:t>4</w:t>
            </w:r>
            <w:r>
              <w:t>.</w:t>
            </w:r>
          </w:p>
        </w:tc>
        <w:tc>
          <w:tcPr>
            <w:tcW w:w="6065" w:type="dxa"/>
            <w:shd w:val="clear" w:color="auto" w:fill="auto"/>
          </w:tcPr>
          <w:p w:rsidR="006845F4" w:rsidRPr="00FF58ED" w:rsidRDefault="006845F4" w:rsidP="00402AC7">
            <w:pPr>
              <w:pStyle w:val="Style4"/>
              <w:widowControl/>
              <w:tabs>
                <w:tab w:val="left" w:pos="869"/>
                <w:tab w:val="left" w:pos="5040"/>
              </w:tabs>
              <w:spacing w:line="240" w:lineRule="auto"/>
              <w:jc w:val="left"/>
            </w:pPr>
            <w:r>
              <w:rPr>
                <w:rFonts w:eastAsia="Times-Roman"/>
              </w:rPr>
              <w:t>Телевидение – пространство культуры?</w:t>
            </w:r>
            <w:r w:rsidRPr="00FF58ED">
              <w:rPr>
                <w:rFonts w:eastAsia="Times-Roman"/>
              </w:rPr>
              <w:tab/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>
              <w:rPr>
                <w:rFonts w:eastAsia="Times-Bold"/>
                <w:bCs/>
              </w:rPr>
              <w:t>9</w:t>
            </w:r>
          </w:p>
        </w:tc>
      </w:tr>
      <w:tr w:rsidR="006845F4" w:rsidRPr="00755367" w:rsidTr="00402AC7">
        <w:tc>
          <w:tcPr>
            <w:tcW w:w="6632" w:type="dxa"/>
            <w:gridSpan w:val="2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left"/>
            </w:pPr>
            <w:r w:rsidRPr="00755367">
              <w:t>Итого:</w:t>
            </w:r>
          </w:p>
        </w:tc>
        <w:tc>
          <w:tcPr>
            <w:tcW w:w="2724" w:type="dxa"/>
            <w:shd w:val="clear" w:color="auto" w:fill="auto"/>
          </w:tcPr>
          <w:p w:rsidR="006845F4" w:rsidRPr="00755367" w:rsidRDefault="006845F4" w:rsidP="00402AC7">
            <w:pPr>
              <w:pStyle w:val="Style4"/>
              <w:widowControl/>
              <w:tabs>
                <w:tab w:val="left" w:pos="869"/>
              </w:tabs>
              <w:spacing w:line="240" w:lineRule="auto"/>
              <w:jc w:val="center"/>
            </w:pPr>
            <w:r w:rsidRPr="00755367">
              <w:t>3</w:t>
            </w:r>
            <w:r>
              <w:t>5</w:t>
            </w:r>
          </w:p>
        </w:tc>
      </w:tr>
    </w:tbl>
    <w:p w:rsidR="006845F4" w:rsidRDefault="006845F4" w:rsidP="006845F4">
      <w:pPr>
        <w:pStyle w:val="a6"/>
        <w:ind w:left="113" w:right="113"/>
      </w:pPr>
    </w:p>
    <w:p w:rsidR="006845F4" w:rsidRDefault="006845F4" w:rsidP="006845F4"/>
    <w:p w:rsidR="006845F4" w:rsidRDefault="006845F4" w:rsidP="00622A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4"/>
          <w:szCs w:val="24"/>
        </w:rPr>
      </w:pPr>
      <w:bookmarkStart w:id="0" w:name="_GoBack"/>
      <w:bookmarkEnd w:id="0"/>
    </w:p>
    <w:sectPr w:rsidR="006845F4" w:rsidSect="003C714F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3A0" w:rsidRDefault="006C33A0" w:rsidP="00632DC2">
      <w:pPr>
        <w:spacing w:after="0" w:line="240" w:lineRule="auto"/>
      </w:pPr>
      <w:r>
        <w:separator/>
      </w:r>
    </w:p>
  </w:endnote>
  <w:endnote w:type="continuationSeparator" w:id="0">
    <w:p w:rsidR="006C33A0" w:rsidRDefault="006C33A0" w:rsidP="0063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3A0" w:rsidRDefault="006C33A0" w:rsidP="00632DC2">
      <w:pPr>
        <w:spacing w:after="0" w:line="240" w:lineRule="auto"/>
      </w:pPr>
      <w:r>
        <w:separator/>
      </w:r>
    </w:p>
  </w:footnote>
  <w:footnote w:type="continuationSeparator" w:id="0">
    <w:p w:rsidR="006C33A0" w:rsidRDefault="006C33A0" w:rsidP="00632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34F4"/>
    <w:multiLevelType w:val="multilevel"/>
    <w:tmpl w:val="4AC032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3C1822"/>
    <w:multiLevelType w:val="multilevel"/>
    <w:tmpl w:val="2906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B37D84"/>
    <w:multiLevelType w:val="multilevel"/>
    <w:tmpl w:val="00D2F0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605E5"/>
    <w:multiLevelType w:val="multilevel"/>
    <w:tmpl w:val="B3BA6F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AC96B42"/>
    <w:multiLevelType w:val="multilevel"/>
    <w:tmpl w:val="02D88F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ACB31DC"/>
    <w:multiLevelType w:val="multilevel"/>
    <w:tmpl w:val="F25EBD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B6F486F"/>
    <w:multiLevelType w:val="multilevel"/>
    <w:tmpl w:val="3CB8ED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58F4333"/>
    <w:multiLevelType w:val="hybridMultilevel"/>
    <w:tmpl w:val="F90E45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04624"/>
    <w:multiLevelType w:val="multilevel"/>
    <w:tmpl w:val="4C140C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6C11A9"/>
    <w:multiLevelType w:val="multilevel"/>
    <w:tmpl w:val="66E4B4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CA5660F"/>
    <w:multiLevelType w:val="multilevel"/>
    <w:tmpl w:val="378EB33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B48665F"/>
    <w:multiLevelType w:val="hybridMultilevel"/>
    <w:tmpl w:val="8F4614CA"/>
    <w:lvl w:ilvl="0" w:tplc="8D660E28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3D4965F1"/>
    <w:multiLevelType w:val="hybridMultilevel"/>
    <w:tmpl w:val="5BA42A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E79E4"/>
    <w:multiLevelType w:val="hybridMultilevel"/>
    <w:tmpl w:val="9CD89A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A5FD4"/>
    <w:multiLevelType w:val="multilevel"/>
    <w:tmpl w:val="262A726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690495A"/>
    <w:multiLevelType w:val="multilevel"/>
    <w:tmpl w:val="9D0A10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A1B3988"/>
    <w:multiLevelType w:val="multilevel"/>
    <w:tmpl w:val="D0BA04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C701894"/>
    <w:multiLevelType w:val="multilevel"/>
    <w:tmpl w:val="319EF7C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9D80207"/>
    <w:multiLevelType w:val="multilevel"/>
    <w:tmpl w:val="CA4EC3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E8D0593"/>
    <w:multiLevelType w:val="multilevel"/>
    <w:tmpl w:val="284EA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7" w:hanging="450"/>
      </w:pPr>
      <w:rPr>
        <w:rFonts w:eastAsia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="Times New Roman" w:cs="Times New Roman" w:hint="default"/>
        <w:sz w:val="28"/>
      </w:rPr>
    </w:lvl>
  </w:abstractNum>
  <w:abstractNum w:abstractNumId="21" w15:restartNumberingAfterBreak="0">
    <w:nsid w:val="5F271AC8"/>
    <w:multiLevelType w:val="multilevel"/>
    <w:tmpl w:val="460EE1D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6551188"/>
    <w:multiLevelType w:val="singleLevel"/>
    <w:tmpl w:val="A0207D1C"/>
    <w:lvl w:ilvl="0">
      <w:start w:val="3"/>
      <w:numFmt w:val="decimal"/>
      <w:lvlText w:val="%1."/>
      <w:legacy w:legacy="1" w:legacySpace="0" w:legacyIndent="225"/>
      <w:lvlJc w:val="left"/>
      <w:rPr>
        <w:rFonts w:ascii="Arial" w:hAnsi="Arial" w:cs="Arial" w:hint="default"/>
      </w:rPr>
    </w:lvl>
  </w:abstractNum>
  <w:abstractNum w:abstractNumId="23" w15:restartNumberingAfterBreak="0">
    <w:nsid w:val="73AE1919"/>
    <w:multiLevelType w:val="singleLevel"/>
    <w:tmpl w:val="300CC832"/>
    <w:lvl w:ilvl="0">
      <w:start w:val="8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24" w15:restartNumberingAfterBreak="0">
    <w:nsid w:val="75272E81"/>
    <w:multiLevelType w:val="hybridMultilevel"/>
    <w:tmpl w:val="30ACBC4A"/>
    <w:lvl w:ilvl="0" w:tplc="05000D2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631F8"/>
    <w:multiLevelType w:val="multilevel"/>
    <w:tmpl w:val="753264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"/>
  </w:num>
  <w:num w:numId="5">
    <w:abstractNumId w:val="13"/>
  </w:num>
  <w:num w:numId="6">
    <w:abstractNumId w:val="7"/>
  </w:num>
  <w:num w:numId="7">
    <w:abstractNumId w:val="2"/>
  </w:num>
  <w:num w:numId="8">
    <w:abstractNumId w:val="23"/>
  </w:num>
  <w:num w:numId="9">
    <w:abstractNumId w:val="22"/>
  </w:num>
  <w:num w:numId="10">
    <w:abstractNumId w:val="20"/>
  </w:num>
  <w:num w:numId="11">
    <w:abstractNumId w:val="17"/>
  </w:num>
  <w:num w:numId="12">
    <w:abstractNumId w:val="5"/>
  </w:num>
  <w:num w:numId="13">
    <w:abstractNumId w:val="3"/>
  </w:num>
  <w:num w:numId="14">
    <w:abstractNumId w:val="16"/>
  </w:num>
  <w:num w:numId="15">
    <w:abstractNumId w:val="15"/>
  </w:num>
  <w:num w:numId="16">
    <w:abstractNumId w:val="19"/>
  </w:num>
  <w:num w:numId="17">
    <w:abstractNumId w:val="11"/>
  </w:num>
  <w:num w:numId="18">
    <w:abstractNumId w:val="6"/>
  </w:num>
  <w:num w:numId="19">
    <w:abstractNumId w:val="9"/>
  </w:num>
  <w:num w:numId="20">
    <w:abstractNumId w:val="10"/>
  </w:num>
  <w:num w:numId="21">
    <w:abstractNumId w:val="21"/>
  </w:num>
  <w:num w:numId="22">
    <w:abstractNumId w:val="18"/>
  </w:num>
  <w:num w:numId="23">
    <w:abstractNumId w:val="4"/>
  </w:num>
  <w:num w:numId="24">
    <w:abstractNumId w:val="25"/>
  </w:num>
  <w:num w:numId="25">
    <w:abstractNumId w:val="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2F8"/>
    <w:rsid w:val="0000220B"/>
    <w:rsid w:val="0001559D"/>
    <w:rsid w:val="0003251D"/>
    <w:rsid w:val="00033CED"/>
    <w:rsid w:val="00043309"/>
    <w:rsid w:val="00057DE5"/>
    <w:rsid w:val="000A4B1D"/>
    <w:rsid w:val="000A7532"/>
    <w:rsid w:val="000B244C"/>
    <w:rsid w:val="000D50C3"/>
    <w:rsid w:val="000D78EF"/>
    <w:rsid w:val="000E4813"/>
    <w:rsid w:val="0011643D"/>
    <w:rsid w:val="0016677D"/>
    <w:rsid w:val="00170989"/>
    <w:rsid w:val="00175EC3"/>
    <w:rsid w:val="00181292"/>
    <w:rsid w:val="001A755A"/>
    <w:rsid w:val="001B4ACC"/>
    <w:rsid w:val="001B6111"/>
    <w:rsid w:val="001B62C8"/>
    <w:rsid w:val="001C304C"/>
    <w:rsid w:val="001C4A99"/>
    <w:rsid w:val="001D5E2F"/>
    <w:rsid w:val="001F142D"/>
    <w:rsid w:val="001F674A"/>
    <w:rsid w:val="00217372"/>
    <w:rsid w:val="00230101"/>
    <w:rsid w:val="00251371"/>
    <w:rsid w:val="00264785"/>
    <w:rsid w:val="00271099"/>
    <w:rsid w:val="00275E30"/>
    <w:rsid w:val="00296E8B"/>
    <w:rsid w:val="00297AA0"/>
    <w:rsid w:val="002A2342"/>
    <w:rsid w:val="002A51B8"/>
    <w:rsid w:val="002C3CBC"/>
    <w:rsid w:val="002E1C82"/>
    <w:rsid w:val="002F041C"/>
    <w:rsid w:val="0031078B"/>
    <w:rsid w:val="00320673"/>
    <w:rsid w:val="00340547"/>
    <w:rsid w:val="0035547C"/>
    <w:rsid w:val="003629F4"/>
    <w:rsid w:val="00362D2E"/>
    <w:rsid w:val="0037035C"/>
    <w:rsid w:val="00384AC0"/>
    <w:rsid w:val="003A3303"/>
    <w:rsid w:val="003C123B"/>
    <w:rsid w:val="003C22CF"/>
    <w:rsid w:val="003C714F"/>
    <w:rsid w:val="004005EE"/>
    <w:rsid w:val="004624D7"/>
    <w:rsid w:val="0048416C"/>
    <w:rsid w:val="004C635D"/>
    <w:rsid w:val="004D4E51"/>
    <w:rsid w:val="004F5ED7"/>
    <w:rsid w:val="00520C27"/>
    <w:rsid w:val="00542574"/>
    <w:rsid w:val="00587031"/>
    <w:rsid w:val="005C7B1B"/>
    <w:rsid w:val="00610292"/>
    <w:rsid w:val="00616F29"/>
    <w:rsid w:val="006205A7"/>
    <w:rsid w:val="00622ADD"/>
    <w:rsid w:val="00632DC2"/>
    <w:rsid w:val="006507A3"/>
    <w:rsid w:val="00657915"/>
    <w:rsid w:val="006677B7"/>
    <w:rsid w:val="006845F4"/>
    <w:rsid w:val="006B2AB6"/>
    <w:rsid w:val="006C33A0"/>
    <w:rsid w:val="006C72B5"/>
    <w:rsid w:val="006E7CF7"/>
    <w:rsid w:val="007020B3"/>
    <w:rsid w:val="007034BF"/>
    <w:rsid w:val="0071761E"/>
    <w:rsid w:val="00723C0C"/>
    <w:rsid w:val="00751993"/>
    <w:rsid w:val="0077137D"/>
    <w:rsid w:val="00776D5C"/>
    <w:rsid w:val="00780F82"/>
    <w:rsid w:val="007A33B1"/>
    <w:rsid w:val="007B1F40"/>
    <w:rsid w:val="008002F8"/>
    <w:rsid w:val="008056F0"/>
    <w:rsid w:val="00807E35"/>
    <w:rsid w:val="00812959"/>
    <w:rsid w:val="00817141"/>
    <w:rsid w:val="0082318F"/>
    <w:rsid w:val="008620EB"/>
    <w:rsid w:val="00887465"/>
    <w:rsid w:val="008A0AFE"/>
    <w:rsid w:val="008E3EE7"/>
    <w:rsid w:val="008F1764"/>
    <w:rsid w:val="008F5F1B"/>
    <w:rsid w:val="00941FA8"/>
    <w:rsid w:val="00984D05"/>
    <w:rsid w:val="009C19E6"/>
    <w:rsid w:val="009E7F5D"/>
    <w:rsid w:val="009F4B14"/>
    <w:rsid w:val="00A1471C"/>
    <w:rsid w:val="00A321E2"/>
    <w:rsid w:val="00A41DA6"/>
    <w:rsid w:val="00A6482F"/>
    <w:rsid w:val="00A6697D"/>
    <w:rsid w:val="00A72BD3"/>
    <w:rsid w:val="00A76BFF"/>
    <w:rsid w:val="00A854A3"/>
    <w:rsid w:val="00A95B22"/>
    <w:rsid w:val="00AD4FE9"/>
    <w:rsid w:val="00B30EDB"/>
    <w:rsid w:val="00B345C3"/>
    <w:rsid w:val="00B35EF8"/>
    <w:rsid w:val="00B458E2"/>
    <w:rsid w:val="00B52B24"/>
    <w:rsid w:val="00B7444C"/>
    <w:rsid w:val="00B853C8"/>
    <w:rsid w:val="00B96148"/>
    <w:rsid w:val="00BE2B6D"/>
    <w:rsid w:val="00BF322C"/>
    <w:rsid w:val="00BF758F"/>
    <w:rsid w:val="00C30352"/>
    <w:rsid w:val="00C344B4"/>
    <w:rsid w:val="00C645B5"/>
    <w:rsid w:val="00C81BC1"/>
    <w:rsid w:val="00C93A0B"/>
    <w:rsid w:val="00C95AED"/>
    <w:rsid w:val="00CA2F7D"/>
    <w:rsid w:val="00CB4DD8"/>
    <w:rsid w:val="00CF286C"/>
    <w:rsid w:val="00D13533"/>
    <w:rsid w:val="00D15964"/>
    <w:rsid w:val="00D54ACA"/>
    <w:rsid w:val="00D7676F"/>
    <w:rsid w:val="00D84064"/>
    <w:rsid w:val="00D8675D"/>
    <w:rsid w:val="00DD54AC"/>
    <w:rsid w:val="00E25DD9"/>
    <w:rsid w:val="00E420B1"/>
    <w:rsid w:val="00E4234B"/>
    <w:rsid w:val="00E712A7"/>
    <w:rsid w:val="00E81BA1"/>
    <w:rsid w:val="00E8321C"/>
    <w:rsid w:val="00ED012F"/>
    <w:rsid w:val="00EE1818"/>
    <w:rsid w:val="00F0253B"/>
    <w:rsid w:val="00F0673E"/>
    <w:rsid w:val="00F23C74"/>
    <w:rsid w:val="00F255F2"/>
    <w:rsid w:val="00F34B01"/>
    <w:rsid w:val="00F56C7A"/>
    <w:rsid w:val="00F62727"/>
    <w:rsid w:val="00F70913"/>
    <w:rsid w:val="00FA33F7"/>
    <w:rsid w:val="00FA660D"/>
    <w:rsid w:val="00FB3434"/>
    <w:rsid w:val="00FB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05A27"/>
  <w15:docId w15:val="{0B228975-08EF-4F86-A8CA-513ABE8E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F7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420B1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="Cambria" w:hAnsi="Cambria"/>
      <w:b/>
      <w:color w:val="808080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205A7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420B1"/>
    <w:rPr>
      <w:rFonts w:ascii="Cambria" w:hAnsi="Cambria" w:cs="Times New Roman"/>
      <w:b/>
      <w:color w:val="808080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6205A7"/>
    <w:rPr>
      <w:rFonts w:ascii="Cambria" w:hAnsi="Cambria" w:cs="Times New Roman"/>
      <w:b/>
      <w:bCs/>
      <w:color w:val="4F81BD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420B1"/>
    <w:rPr>
      <w:rFonts w:ascii="Times New Roman" w:hAnsi="Times New Roman"/>
      <w:sz w:val="24"/>
      <w:u w:val="none"/>
      <w:effect w:val="none"/>
    </w:rPr>
  </w:style>
  <w:style w:type="paragraph" w:styleId="a3">
    <w:name w:val="List Paragraph"/>
    <w:basedOn w:val="a"/>
    <w:link w:val="a4"/>
    <w:uiPriority w:val="99"/>
    <w:qFormat/>
    <w:rsid w:val="00E420B1"/>
    <w:pPr>
      <w:overflowPunct w:val="0"/>
      <w:autoSpaceDE w:val="0"/>
      <w:autoSpaceDN w:val="0"/>
      <w:adjustRightInd w:val="0"/>
      <w:ind w:left="720"/>
      <w:textAlignment w:val="baseline"/>
    </w:pPr>
    <w:rPr>
      <w:sz w:val="20"/>
      <w:szCs w:val="20"/>
    </w:rPr>
  </w:style>
  <w:style w:type="paragraph" w:customStyle="1" w:styleId="ConsPlusNormal">
    <w:name w:val="ConsPlusNormal"/>
    <w:uiPriority w:val="99"/>
    <w:rsid w:val="00E420B1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character" w:customStyle="1" w:styleId="a4">
    <w:name w:val="Абзац списка Знак"/>
    <w:link w:val="a3"/>
    <w:uiPriority w:val="99"/>
    <w:locked/>
    <w:rsid w:val="00E420B1"/>
    <w:rPr>
      <w:rFonts w:ascii="Calibri" w:hAnsi="Calibri"/>
      <w:sz w:val="20"/>
    </w:rPr>
  </w:style>
  <w:style w:type="table" w:styleId="a5">
    <w:name w:val="Table Grid"/>
    <w:basedOn w:val="a1"/>
    <w:uiPriority w:val="99"/>
    <w:rsid w:val="00E83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2A2342"/>
    <w:rPr>
      <w:rFonts w:eastAsia="Times New Roman"/>
      <w:sz w:val="22"/>
      <w:szCs w:val="22"/>
    </w:rPr>
  </w:style>
  <w:style w:type="paragraph" w:customStyle="1" w:styleId="c0">
    <w:name w:val="c0"/>
    <w:basedOn w:val="a"/>
    <w:uiPriority w:val="99"/>
    <w:rsid w:val="002A23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uiPriority w:val="99"/>
    <w:rsid w:val="002A2342"/>
    <w:rPr>
      <w:rFonts w:cs="Times New Roman"/>
    </w:rPr>
  </w:style>
  <w:style w:type="paragraph" w:styleId="a8">
    <w:name w:val="header"/>
    <w:basedOn w:val="a"/>
    <w:link w:val="a9"/>
    <w:uiPriority w:val="99"/>
    <w:rsid w:val="00632DC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632DC2"/>
    <w:rPr>
      <w:rFonts w:cs="Times New Roman"/>
      <w:lang w:eastAsia="en-US"/>
    </w:rPr>
  </w:style>
  <w:style w:type="paragraph" w:styleId="aa">
    <w:name w:val="footer"/>
    <w:basedOn w:val="a"/>
    <w:link w:val="ab"/>
    <w:uiPriority w:val="99"/>
    <w:rsid w:val="00632DC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632DC2"/>
    <w:rPr>
      <w:rFonts w:cs="Times New Roman"/>
      <w:lang w:eastAsia="en-US"/>
    </w:rPr>
  </w:style>
  <w:style w:type="paragraph" w:styleId="ac">
    <w:name w:val="Balloon Text"/>
    <w:basedOn w:val="a"/>
    <w:link w:val="ad"/>
    <w:uiPriority w:val="99"/>
    <w:semiHidden/>
    <w:rsid w:val="00632DC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632DC2"/>
    <w:rPr>
      <w:rFonts w:ascii="Tahoma" w:hAnsi="Tahoma" w:cs="Tahoma"/>
      <w:sz w:val="16"/>
      <w:szCs w:val="16"/>
      <w:lang w:eastAsia="en-US"/>
    </w:rPr>
  </w:style>
  <w:style w:type="character" w:styleId="ae">
    <w:name w:val="Hyperlink"/>
    <w:uiPriority w:val="99"/>
    <w:rsid w:val="00BF322C"/>
    <w:rPr>
      <w:rFonts w:cs="Times New Roman"/>
      <w:color w:val="648BCB"/>
      <w:u w:val="single"/>
    </w:rPr>
  </w:style>
  <w:style w:type="paragraph" w:styleId="af">
    <w:name w:val="Body Text"/>
    <w:basedOn w:val="a"/>
    <w:link w:val="af0"/>
    <w:uiPriority w:val="99"/>
    <w:semiHidden/>
    <w:rsid w:val="00BF322C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Знак"/>
    <w:link w:val="af"/>
    <w:uiPriority w:val="99"/>
    <w:semiHidden/>
    <w:locked/>
    <w:rsid w:val="00BF322C"/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BF322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BF322C"/>
    <w:rPr>
      <w:rFonts w:cs="Times New Roman"/>
      <w:sz w:val="16"/>
      <w:szCs w:val="16"/>
      <w:lang w:eastAsia="en-US"/>
    </w:rPr>
  </w:style>
  <w:style w:type="paragraph" w:customStyle="1" w:styleId="Style4">
    <w:name w:val="Style4"/>
    <w:basedOn w:val="a"/>
    <w:rsid w:val="006845F4"/>
    <w:pPr>
      <w:widowControl w:val="0"/>
      <w:autoSpaceDE w:val="0"/>
      <w:autoSpaceDN w:val="0"/>
      <w:adjustRightInd w:val="0"/>
      <w:spacing w:after="0" w:line="250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6845F4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4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D28BE-DAFC-4CF3-AF2A-BE1CFD7B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8630</Words>
  <Characters>49191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luda</cp:lastModifiedBy>
  <cp:revision>2</cp:revision>
  <cp:lastPrinted>2017-02-15T13:12:00Z</cp:lastPrinted>
  <dcterms:created xsi:type="dcterms:W3CDTF">2020-03-15T10:56:00Z</dcterms:created>
  <dcterms:modified xsi:type="dcterms:W3CDTF">2020-03-15T10:56:00Z</dcterms:modified>
</cp:coreProperties>
</file>